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left"/>
        <w:rPr>
          <w:rFonts w:ascii="宋体" w:hAnsi="宋体"/>
          <w:b/>
          <w:spacing w:val="30"/>
          <w:sz w:val="52"/>
          <w:szCs w:val="52"/>
        </w:rPr>
      </w:pPr>
    </w:p>
    <w:p>
      <w:pPr>
        <w:spacing w:line="900" w:lineRule="exact"/>
        <w:ind w:firstLine="1164" w:firstLineChars="200"/>
        <w:jc w:val="left"/>
        <w:rPr>
          <w:rFonts w:ascii="宋体" w:hAnsi="宋体"/>
          <w:b/>
          <w:spacing w:val="30"/>
          <w:sz w:val="52"/>
          <w:szCs w:val="52"/>
        </w:rPr>
      </w:pPr>
    </w:p>
    <w:p>
      <w:pPr>
        <w:spacing w:line="900" w:lineRule="exact"/>
        <w:ind w:firstLine="1164" w:firstLineChars="200"/>
        <w:jc w:val="left"/>
        <w:rPr>
          <w:rFonts w:ascii="宋体" w:hAnsi="宋体"/>
          <w:b/>
          <w:spacing w:val="30"/>
          <w:sz w:val="52"/>
          <w:szCs w:val="52"/>
        </w:rPr>
      </w:pPr>
    </w:p>
    <w:p>
      <w:pPr>
        <w:spacing w:line="900" w:lineRule="exact"/>
        <w:ind w:firstLine="1164" w:firstLineChars="200"/>
        <w:jc w:val="left"/>
        <w:rPr>
          <w:rFonts w:ascii="宋体" w:hAnsi="宋体"/>
          <w:b/>
          <w:spacing w:val="30"/>
          <w:sz w:val="52"/>
          <w:szCs w:val="52"/>
        </w:rPr>
      </w:pPr>
    </w:p>
    <w:p>
      <w:pPr>
        <w:spacing w:line="660" w:lineRule="exact"/>
        <w:jc w:val="center"/>
        <w:rPr>
          <w:rFonts w:ascii="仿宋" w:hAnsi="仿宋" w:eastAsia="仿宋"/>
          <w:sz w:val="32"/>
          <w:szCs w:val="32"/>
        </w:rPr>
      </w:pPr>
    </w:p>
    <w:p>
      <w:pPr>
        <w:spacing w:line="620" w:lineRule="exact"/>
        <w:jc w:val="center"/>
        <w:rPr>
          <w:rFonts w:ascii="仿宋" w:hAnsi="仿宋" w:eastAsia="仿宋"/>
          <w:sz w:val="32"/>
          <w:szCs w:val="32"/>
        </w:rPr>
      </w:pPr>
      <w:r>
        <w:rPr>
          <w:rFonts w:hint="eastAsia" w:ascii="仿宋" w:hAnsi="仿宋" w:eastAsia="仿宋"/>
          <w:sz w:val="32"/>
          <w:szCs w:val="32"/>
        </w:rPr>
        <w:t>金教发〔20</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val="en-US" w:eastAsia="zh-CN"/>
        </w:rPr>
        <w:t>122</w:t>
      </w:r>
      <w:r>
        <w:rPr>
          <w:rFonts w:hint="eastAsia" w:ascii="仿宋" w:hAnsi="仿宋" w:eastAsia="仿宋"/>
          <w:sz w:val="32"/>
          <w:szCs w:val="32"/>
        </w:rPr>
        <w:t>号</w:t>
      </w:r>
    </w:p>
    <w:p>
      <w:pPr>
        <w:spacing w:line="660" w:lineRule="exact"/>
        <w:rPr>
          <w:rFonts w:ascii="黑体" w:hAnsi="Arial" w:eastAsia="黑体" w:cs="Arial"/>
          <w:b/>
          <w:w w:val="90"/>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spacing w:val="-20"/>
          <w:kern w:val="0"/>
          <w:sz w:val="44"/>
          <w:szCs w:val="44"/>
        </w:rPr>
      </w:pPr>
      <w:r>
        <w:rPr>
          <w:rFonts w:hint="eastAsia" w:ascii="仿宋_GB2312" w:hAnsi="仿宋_GB2312" w:cs="仿宋_GB2312"/>
          <w:b w:val="0"/>
          <w:bCs w:val="0"/>
          <w:color w:val="000000"/>
          <w:kern w:val="0"/>
          <w:sz w:val="32"/>
          <w:szCs w:val="32"/>
          <w:lang w:val="en-US" w:eastAsia="zh-CN"/>
        </w:rPr>
        <w:t xml:space="preserve"> </w:t>
      </w:r>
      <w:r>
        <w:rPr>
          <w:rFonts w:hint="eastAsia" w:ascii="方正小标宋_GBK" w:hAnsi="方正小标宋_GBK" w:eastAsia="方正小标宋_GBK" w:cs="方正小标宋_GBK"/>
          <w:b w:val="0"/>
          <w:bCs w:val="0"/>
          <w:snapToGrid/>
          <w:spacing w:val="-20"/>
          <w:kern w:val="0"/>
          <w:sz w:val="44"/>
          <w:szCs w:val="44"/>
          <w:lang w:val="en-US" w:eastAsia="zh-CN"/>
        </w:rPr>
        <w:t>金凤区教育局</w:t>
      </w:r>
      <w:r>
        <w:rPr>
          <w:rFonts w:hint="eastAsia" w:ascii="方正小标宋_GBK" w:hAnsi="方正小标宋_GBK" w:eastAsia="方正小标宋_GBK" w:cs="方正小标宋_GBK"/>
          <w:b w:val="0"/>
          <w:bCs w:val="0"/>
          <w:snapToGrid/>
          <w:spacing w:val="-20"/>
          <w:kern w:val="0"/>
          <w:sz w:val="44"/>
          <w:szCs w:val="44"/>
        </w:rPr>
        <w:t>关于印发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kern w:val="0"/>
          <w:sz w:val="40"/>
          <w:szCs w:val="40"/>
        </w:rPr>
      </w:pPr>
      <w:r>
        <w:rPr>
          <w:rFonts w:hint="eastAsia" w:ascii="方正小标宋_GBK" w:hAnsi="方正小标宋_GBK" w:eastAsia="方正小标宋_GBK" w:cs="方正小标宋_GBK"/>
          <w:b w:val="0"/>
          <w:bCs w:val="0"/>
          <w:snapToGrid/>
          <w:spacing w:val="-20"/>
          <w:kern w:val="0"/>
          <w:sz w:val="44"/>
          <w:szCs w:val="44"/>
        </w:rPr>
        <w:t>《</w:t>
      </w:r>
      <w:r>
        <w:rPr>
          <w:rFonts w:hint="eastAsia" w:ascii="方正小标宋_GBK" w:hAnsi="方正小标宋_GBK" w:eastAsia="方正小标宋_GBK" w:cs="方正小标宋_GBK"/>
          <w:b w:val="0"/>
          <w:bCs w:val="0"/>
          <w:snapToGrid/>
          <w:spacing w:val="-20"/>
          <w:kern w:val="0"/>
          <w:sz w:val="44"/>
          <w:szCs w:val="44"/>
          <w:lang w:val="en-US" w:eastAsia="zh-CN"/>
        </w:rPr>
        <w:t>金凤</w:t>
      </w:r>
      <w:r>
        <w:rPr>
          <w:rFonts w:hint="eastAsia" w:ascii="方正小标宋_GBK" w:hAnsi="方正小标宋_GBK" w:eastAsia="方正小标宋_GBK" w:cs="方正小标宋_GBK"/>
          <w:b w:val="0"/>
          <w:bCs w:val="0"/>
          <w:snapToGrid/>
          <w:spacing w:val="-20"/>
          <w:kern w:val="0"/>
          <w:sz w:val="44"/>
          <w:szCs w:val="44"/>
        </w:rPr>
        <w:t>区20</w:t>
      </w:r>
      <w:r>
        <w:rPr>
          <w:rFonts w:hint="eastAsia" w:ascii="方正小标宋_GBK" w:hAnsi="方正小标宋_GBK" w:eastAsia="方正小标宋_GBK" w:cs="方正小标宋_GBK"/>
          <w:b w:val="0"/>
          <w:bCs w:val="0"/>
          <w:snapToGrid/>
          <w:spacing w:val="-20"/>
          <w:kern w:val="0"/>
          <w:sz w:val="44"/>
          <w:szCs w:val="44"/>
          <w:lang w:val="en-US" w:eastAsia="zh-CN"/>
        </w:rPr>
        <w:t>21</w:t>
      </w:r>
      <w:r>
        <w:rPr>
          <w:rFonts w:hint="eastAsia" w:ascii="方正小标宋_GBK" w:hAnsi="方正小标宋_GBK" w:eastAsia="方正小标宋_GBK" w:cs="方正小标宋_GBK"/>
          <w:b w:val="0"/>
          <w:bCs w:val="0"/>
          <w:snapToGrid/>
          <w:spacing w:val="-20"/>
          <w:kern w:val="0"/>
          <w:sz w:val="44"/>
          <w:szCs w:val="44"/>
        </w:rPr>
        <w:t>年幼儿园招生工作方案》的</w:t>
      </w:r>
      <w:r>
        <w:rPr>
          <w:rFonts w:hint="eastAsia" w:ascii="方正小标宋_GBK" w:hAnsi="方正小标宋_GBK" w:eastAsia="方正小标宋_GBK" w:cs="方正小标宋_GBK"/>
          <w:b w:val="0"/>
          <w:bCs w:val="0"/>
          <w:snapToGrid w:val="0"/>
          <w:kern w:val="0"/>
          <w:sz w:val="44"/>
          <w:szCs w:val="44"/>
        </w:rPr>
        <w:t>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kern w:val="0"/>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left"/>
        <w:textAlignment w:val="auto"/>
        <w:outlineLvl w:val="9"/>
        <w:rPr>
          <w:rFonts w:hint="eastAsia" w:ascii="仿宋" w:hAnsi="仿宋" w:eastAsia="仿宋" w:cs="仿宋"/>
          <w:snapToGrid w:val="0"/>
          <w:kern w:val="0"/>
          <w:sz w:val="32"/>
          <w:szCs w:val="32"/>
        </w:rPr>
      </w:pPr>
      <w:bookmarkStart w:id="0" w:name="OLE_LINK1"/>
      <w:r>
        <w:rPr>
          <w:rFonts w:hint="eastAsia" w:ascii="仿宋" w:hAnsi="仿宋" w:eastAsia="仿宋" w:cs="仿宋"/>
          <w:snapToGrid w:val="0"/>
          <w:kern w:val="0"/>
          <w:sz w:val="32"/>
          <w:szCs w:val="32"/>
          <w:lang w:eastAsia="zh-CN"/>
        </w:rPr>
        <w:t>辖区</w:t>
      </w:r>
      <w:r>
        <w:rPr>
          <w:rFonts w:hint="eastAsia" w:ascii="仿宋" w:hAnsi="仿宋" w:eastAsia="仿宋" w:cs="仿宋"/>
          <w:snapToGrid w:val="0"/>
          <w:kern w:val="0"/>
          <w:sz w:val="32"/>
          <w:szCs w:val="32"/>
        </w:rPr>
        <w:t>各幼儿园：</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napToGrid w:val="0"/>
          <w:kern w:val="0"/>
          <w:sz w:val="32"/>
          <w:szCs w:val="32"/>
        </w:rPr>
        <w:t>现将《</w:t>
      </w:r>
      <w:r>
        <w:rPr>
          <w:rFonts w:hint="eastAsia" w:ascii="仿宋" w:hAnsi="仿宋" w:eastAsia="仿宋" w:cs="仿宋"/>
          <w:snapToGrid w:val="0"/>
          <w:kern w:val="0"/>
          <w:sz w:val="32"/>
          <w:szCs w:val="32"/>
          <w:lang w:val="en-US" w:eastAsia="zh-CN"/>
        </w:rPr>
        <w:t>金凤</w:t>
      </w:r>
      <w:r>
        <w:rPr>
          <w:rFonts w:hint="eastAsia" w:ascii="仿宋" w:hAnsi="仿宋" w:eastAsia="仿宋" w:cs="仿宋"/>
          <w:snapToGrid w:val="0"/>
          <w:kern w:val="0"/>
          <w:sz w:val="32"/>
          <w:szCs w:val="32"/>
        </w:rPr>
        <w:t>区20</w:t>
      </w:r>
      <w:r>
        <w:rPr>
          <w:rFonts w:hint="eastAsia" w:ascii="仿宋" w:hAnsi="仿宋" w:eastAsia="仿宋" w:cs="仿宋"/>
          <w:snapToGrid w:val="0"/>
          <w:kern w:val="0"/>
          <w:sz w:val="32"/>
          <w:szCs w:val="32"/>
          <w:lang w:val="en-US" w:eastAsia="zh-CN"/>
        </w:rPr>
        <w:t>21</w:t>
      </w:r>
      <w:r>
        <w:rPr>
          <w:rFonts w:hint="eastAsia" w:ascii="仿宋" w:hAnsi="仿宋" w:eastAsia="仿宋" w:cs="仿宋"/>
          <w:snapToGrid w:val="0"/>
          <w:kern w:val="0"/>
          <w:sz w:val="32"/>
          <w:szCs w:val="32"/>
        </w:rPr>
        <w:t>年幼儿园招生工作方案》印发给你们，</w:t>
      </w:r>
      <w:r>
        <w:rPr>
          <w:rFonts w:hint="eastAsia" w:ascii="仿宋" w:hAnsi="仿宋" w:eastAsia="仿宋" w:cs="仿宋"/>
          <w:sz w:val="32"/>
          <w:szCs w:val="32"/>
        </w:rPr>
        <w:t>请认真组织实施，确保招生工作平稳有序。</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snapToGrid w:val="0"/>
          <w:kern w:val="0"/>
          <w:sz w:val="32"/>
          <w:szCs w:val="32"/>
          <w:lang w:eastAsia="zh-CN"/>
        </w:rPr>
      </w:pPr>
      <w:r>
        <w:rPr>
          <w:rFonts w:hint="eastAsia" w:ascii="仿宋" w:hAnsi="仿宋" w:eastAsia="仿宋" w:cs="仿宋"/>
          <w:snapToGrid w:val="0"/>
          <w:kern w:val="0"/>
          <w:sz w:val="32"/>
          <w:szCs w:val="32"/>
        </w:rPr>
        <w:t>附件</w:t>
      </w:r>
      <w:r>
        <w:rPr>
          <w:rFonts w:hint="eastAsia" w:ascii="仿宋" w:hAnsi="仿宋" w:eastAsia="仿宋" w:cs="仿宋"/>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1</w:t>
      </w:r>
      <w:r>
        <w:rPr>
          <w:rFonts w:hint="eastAsia" w:ascii="仿宋" w:hAnsi="仿宋" w:eastAsia="仿宋" w:cs="仿宋"/>
          <w:snapToGrid w:val="0"/>
          <w:kern w:val="0"/>
          <w:sz w:val="32"/>
          <w:szCs w:val="32"/>
          <w:lang w:val="en-US" w:eastAsia="zh-CN"/>
        </w:rPr>
        <w:t>、金凤区</w:t>
      </w:r>
      <w:r>
        <w:rPr>
          <w:rFonts w:hint="eastAsia" w:ascii="仿宋" w:hAnsi="仿宋" w:eastAsia="仿宋" w:cs="仿宋"/>
          <w:snapToGrid w:val="0"/>
          <w:kern w:val="0"/>
          <w:sz w:val="32"/>
          <w:szCs w:val="32"/>
        </w:rPr>
        <w:t>20</w:t>
      </w:r>
      <w:r>
        <w:rPr>
          <w:rFonts w:hint="eastAsia" w:ascii="仿宋" w:hAnsi="仿宋" w:eastAsia="仿宋" w:cs="仿宋"/>
          <w:snapToGrid w:val="0"/>
          <w:kern w:val="0"/>
          <w:sz w:val="32"/>
          <w:szCs w:val="32"/>
          <w:lang w:val="en-US" w:eastAsia="zh-CN"/>
        </w:rPr>
        <w:t>21</w:t>
      </w:r>
      <w:r>
        <w:rPr>
          <w:rFonts w:hint="eastAsia" w:ascii="仿宋" w:hAnsi="仿宋" w:eastAsia="仿宋" w:cs="仿宋"/>
          <w:snapToGrid w:val="0"/>
          <w:kern w:val="0"/>
          <w:sz w:val="32"/>
          <w:szCs w:val="32"/>
        </w:rPr>
        <w:t>年幼儿园招生工作方案</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2</w:t>
      </w:r>
      <w:r>
        <w:rPr>
          <w:rFonts w:hint="eastAsia" w:ascii="仿宋" w:hAnsi="仿宋" w:eastAsia="仿宋" w:cs="仿宋"/>
          <w:snapToGrid w:val="0"/>
          <w:kern w:val="0"/>
          <w:sz w:val="32"/>
          <w:szCs w:val="32"/>
          <w:lang w:val="en-US" w:eastAsia="zh-CN"/>
        </w:rPr>
        <w:t>、金凤</w:t>
      </w:r>
      <w:r>
        <w:rPr>
          <w:rFonts w:hint="eastAsia" w:ascii="仿宋" w:hAnsi="仿宋" w:eastAsia="仿宋" w:cs="仿宋"/>
          <w:snapToGrid w:val="0"/>
          <w:kern w:val="0"/>
          <w:sz w:val="32"/>
          <w:szCs w:val="32"/>
        </w:rPr>
        <w:t>区城市公办幼儿园20</w:t>
      </w:r>
      <w:r>
        <w:rPr>
          <w:rFonts w:hint="eastAsia" w:ascii="仿宋" w:hAnsi="仿宋" w:eastAsia="仿宋" w:cs="仿宋"/>
          <w:snapToGrid w:val="0"/>
          <w:kern w:val="0"/>
          <w:sz w:val="32"/>
          <w:szCs w:val="32"/>
          <w:lang w:val="en-US" w:eastAsia="zh-CN"/>
        </w:rPr>
        <w:t>21</w:t>
      </w:r>
      <w:r>
        <w:rPr>
          <w:rFonts w:hint="eastAsia" w:ascii="仿宋" w:hAnsi="仿宋" w:eastAsia="仿宋" w:cs="仿宋"/>
          <w:snapToGrid w:val="0"/>
          <w:kern w:val="0"/>
          <w:sz w:val="32"/>
          <w:szCs w:val="32"/>
        </w:rPr>
        <w:t>年招生计划</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snapToGrid w:val="0"/>
          <w:kern w:val="0"/>
          <w:sz w:val="32"/>
          <w:szCs w:val="32"/>
          <w:lang w:val="en-US" w:eastAsia="zh-CN"/>
        </w:rPr>
      </w:pPr>
      <w:r>
        <w:rPr>
          <w:rFonts w:hint="eastAsia" w:ascii="仿宋" w:hAnsi="仿宋" w:eastAsia="仿宋" w:cs="仿宋"/>
          <w:snapToGrid w:val="0"/>
          <w:kern w:val="0"/>
          <w:sz w:val="32"/>
          <w:szCs w:val="32"/>
          <w:lang w:val="en-US" w:eastAsia="zh-CN"/>
        </w:rPr>
        <w:t>3、金凤区乡镇、农村公办幼儿园2021年招生计划</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snapToGrid w:val="0"/>
          <w:kern w:val="0"/>
          <w:sz w:val="32"/>
          <w:szCs w:val="32"/>
          <w:lang w:val="en-US" w:eastAsia="zh-CN"/>
        </w:rPr>
      </w:pPr>
      <w:r>
        <w:rPr>
          <w:rFonts w:hint="eastAsia" w:ascii="仿宋" w:hAnsi="仿宋" w:eastAsia="仿宋" w:cs="仿宋"/>
          <w:snapToGrid w:val="0"/>
          <w:kern w:val="0"/>
          <w:sz w:val="32"/>
          <w:szCs w:val="32"/>
          <w:lang w:val="en-US" w:eastAsia="zh-CN"/>
        </w:rPr>
        <w:t>4、金凤区城市公办幼儿园2021年招生资料核验地点</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snapToGrid w:val="0"/>
          <w:kern w:val="0"/>
          <w:sz w:val="32"/>
          <w:szCs w:val="32"/>
          <w:lang w:val="en-US" w:eastAsia="zh-CN"/>
        </w:rPr>
      </w:pPr>
      <w:r>
        <w:rPr>
          <w:rFonts w:hint="eastAsia" w:ascii="仿宋" w:hAnsi="仿宋" w:eastAsia="仿宋" w:cs="仿宋"/>
          <w:snapToGrid w:val="0"/>
          <w:kern w:val="0"/>
          <w:sz w:val="32"/>
          <w:szCs w:val="32"/>
          <w:lang w:val="en-US" w:eastAsia="zh-CN"/>
        </w:rPr>
        <w:t xml:space="preserve"> </w:t>
      </w:r>
      <w:r>
        <w:rPr>
          <w:rFonts w:hint="eastAsia" w:ascii="仿宋" w:hAnsi="仿宋" w:eastAsia="仿宋" w:cs="仿宋"/>
          <w:snapToGrid w:val="0"/>
          <w:kern w:val="0"/>
          <w:sz w:val="32"/>
          <w:szCs w:val="32"/>
        </w:rPr>
        <w:t xml:space="preserve">             </w:t>
      </w:r>
      <w:r>
        <w:rPr>
          <w:rFonts w:hint="eastAsia" w:ascii="仿宋" w:hAnsi="仿宋" w:eastAsia="仿宋" w:cs="仿宋"/>
          <w:snapToGrid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left"/>
        <w:textAlignment w:val="auto"/>
        <w:outlineLvl w:val="9"/>
        <w:rPr>
          <w:rFonts w:hint="eastAsia" w:ascii="仿宋_GB2312" w:hAnsi="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left"/>
        <w:textAlignment w:val="auto"/>
        <w:outlineLvl w:val="9"/>
        <w:rPr>
          <w:rFonts w:hint="eastAsia" w:ascii="仿宋_GB2312" w:hAnsi="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left"/>
        <w:textAlignment w:val="auto"/>
        <w:outlineLvl w:val="9"/>
        <w:rPr>
          <w:rFonts w:hint="eastAsia" w:ascii="仿宋_GB2312" w:hAnsi="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440" w:firstLineChars="1700"/>
        <w:jc w:val="left"/>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银川市</w:t>
      </w:r>
      <w:r>
        <w:rPr>
          <w:rFonts w:hint="eastAsia" w:ascii="仿宋" w:hAnsi="仿宋" w:eastAsia="仿宋" w:cs="仿宋"/>
          <w:snapToGrid w:val="0"/>
          <w:kern w:val="0"/>
          <w:sz w:val="32"/>
          <w:szCs w:val="32"/>
          <w:lang w:val="en-US" w:eastAsia="zh-CN"/>
        </w:rPr>
        <w:t>金凤</w:t>
      </w:r>
      <w:r>
        <w:rPr>
          <w:rFonts w:hint="eastAsia" w:ascii="仿宋" w:hAnsi="仿宋" w:eastAsia="仿宋" w:cs="仿宋"/>
          <w:snapToGrid w:val="0"/>
          <w:kern w:val="0"/>
          <w:sz w:val="32"/>
          <w:szCs w:val="32"/>
        </w:rPr>
        <w:t>区教育局</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w:t>
      </w:r>
      <w:r>
        <w:rPr>
          <w:rFonts w:hint="eastAsia" w:ascii="仿宋" w:hAnsi="仿宋" w:eastAsia="仿宋" w:cs="仿宋"/>
          <w:snapToGrid w:val="0"/>
          <w:kern w:val="0"/>
          <w:sz w:val="32"/>
          <w:szCs w:val="32"/>
          <w:lang w:val="en-US" w:eastAsia="zh-CN"/>
        </w:rPr>
        <w:t xml:space="preserve">    </w:t>
      </w:r>
      <w:r>
        <w:rPr>
          <w:rFonts w:hint="eastAsia" w:ascii="仿宋" w:hAnsi="仿宋" w:eastAsia="仿宋" w:cs="仿宋"/>
          <w:snapToGrid w:val="0"/>
          <w:kern w:val="0"/>
          <w:sz w:val="32"/>
          <w:szCs w:val="32"/>
        </w:rPr>
        <w:t>20</w:t>
      </w:r>
      <w:r>
        <w:rPr>
          <w:rFonts w:hint="eastAsia" w:ascii="仿宋" w:hAnsi="仿宋" w:eastAsia="仿宋" w:cs="仿宋"/>
          <w:snapToGrid w:val="0"/>
          <w:kern w:val="0"/>
          <w:sz w:val="32"/>
          <w:szCs w:val="32"/>
          <w:lang w:val="en-US" w:eastAsia="zh-CN"/>
        </w:rPr>
        <w:t>21</w:t>
      </w:r>
      <w:r>
        <w:rPr>
          <w:rFonts w:hint="eastAsia" w:ascii="仿宋" w:hAnsi="仿宋" w:eastAsia="仿宋" w:cs="仿宋"/>
          <w:snapToGrid w:val="0"/>
          <w:kern w:val="0"/>
          <w:sz w:val="32"/>
          <w:szCs w:val="32"/>
        </w:rPr>
        <w:t>年</w:t>
      </w:r>
      <w:r>
        <w:rPr>
          <w:rFonts w:hint="eastAsia" w:ascii="仿宋" w:hAnsi="仿宋" w:eastAsia="仿宋" w:cs="仿宋"/>
          <w:snapToGrid w:val="0"/>
          <w:kern w:val="0"/>
          <w:sz w:val="32"/>
          <w:szCs w:val="32"/>
          <w:lang w:val="en-US" w:eastAsia="zh-CN"/>
        </w:rPr>
        <w:t>8</w:t>
      </w:r>
      <w:r>
        <w:rPr>
          <w:rFonts w:hint="eastAsia" w:ascii="仿宋" w:hAnsi="仿宋" w:eastAsia="仿宋" w:cs="仿宋"/>
          <w:snapToGrid w:val="0"/>
          <w:kern w:val="0"/>
          <w:sz w:val="32"/>
          <w:szCs w:val="32"/>
        </w:rPr>
        <w:t>月</w:t>
      </w:r>
      <w:r>
        <w:rPr>
          <w:rFonts w:hint="eastAsia" w:ascii="仿宋" w:hAnsi="仿宋" w:eastAsia="仿宋" w:cs="仿宋"/>
          <w:snapToGrid w:val="0"/>
          <w:kern w:val="0"/>
          <w:sz w:val="32"/>
          <w:szCs w:val="32"/>
          <w:lang w:val="en-US" w:eastAsia="zh-CN"/>
        </w:rPr>
        <w:t xml:space="preserve">3 </w:t>
      </w:r>
      <w:r>
        <w:rPr>
          <w:rFonts w:hint="eastAsia" w:ascii="仿宋" w:hAnsi="仿宋" w:eastAsia="仿宋" w:cs="仿宋"/>
          <w:snapToGrid w:val="0"/>
          <w:kern w:val="0"/>
          <w:sz w:val="32"/>
          <w:szCs w:val="32"/>
        </w:rPr>
        <w:t>日</w:t>
      </w:r>
      <w:bookmarkEnd w:id="0"/>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（此件公开发布）</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883" w:firstLineChars="200"/>
        <w:jc w:val="both"/>
        <w:rPr>
          <w:rFonts w:hint="eastAsia" w:ascii="黑体" w:hAnsi="黑体" w:eastAsia="黑体"/>
          <w:b/>
          <w:sz w:val="44"/>
          <w:szCs w:val="44"/>
          <w:lang w:val="en-US" w:eastAsia="zh-CN"/>
        </w:rPr>
      </w:pPr>
      <w:r>
        <w:rPr>
          <w:rFonts w:hint="eastAsia" w:ascii="黑体" w:hAnsi="黑体" w:eastAsia="黑体"/>
          <w:b/>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883" w:firstLineChars="200"/>
        <w:jc w:val="both"/>
        <w:rPr>
          <w:rFonts w:hint="eastAsia" w:ascii="黑体" w:hAnsi="黑体" w:eastAsia="黑体"/>
          <w:b/>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883" w:firstLineChars="200"/>
        <w:jc w:val="both"/>
        <w:rPr>
          <w:rFonts w:hint="eastAsia" w:ascii="黑体" w:hAnsi="黑体" w:eastAsia="黑体"/>
          <w:b/>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883" w:firstLineChars="200"/>
        <w:jc w:val="both"/>
        <w:rPr>
          <w:rFonts w:hint="eastAsia" w:ascii="黑体" w:hAnsi="黑体" w:eastAsia="黑体"/>
          <w:b/>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883" w:firstLineChars="200"/>
        <w:jc w:val="both"/>
        <w:rPr>
          <w:rFonts w:hint="eastAsia" w:ascii="黑体" w:hAnsi="黑体" w:eastAsia="黑体"/>
          <w:b/>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883" w:firstLineChars="200"/>
        <w:jc w:val="both"/>
        <w:rPr>
          <w:rFonts w:hint="eastAsia" w:ascii="黑体" w:hAnsi="黑体" w:eastAsia="黑体"/>
          <w:b/>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883" w:firstLineChars="200"/>
        <w:jc w:val="both"/>
        <w:rPr>
          <w:rFonts w:hint="eastAsia" w:ascii="黑体" w:hAnsi="黑体" w:eastAsia="黑体"/>
          <w:b/>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883" w:firstLineChars="200"/>
        <w:jc w:val="both"/>
        <w:rPr>
          <w:rFonts w:hint="eastAsia" w:ascii="黑体" w:hAnsi="黑体" w:eastAsia="黑体"/>
          <w:b/>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883" w:firstLineChars="200"/>
        <w:jc w:val="both"/>
        <w:rPr>
          <w:rFonts w:hint="eastAsia" w:ascii="黑体" w:hAnsi="黑体" w:eastAsia="黑体"/>
          <w:b/>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883" w:firstLineChars="200"/>
        <w:jc w:val="both"/>
        <w:rPr>
          <w:rFonts w:hint="eastAsia" w:ascii="黑体" w:hAnsi="黑体" w:eastAsia="黑体"/>
          <w:b/>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883" w:firstLineChars="200"/>
        <w:jc w:val="both"/>
        <w:rPr>
          <w:rFonts w:hint="eastAsia" w:ascii="黑体" w:hAnsi="黑体" w:eastAsia="黑体"/>
          <w:b/>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883" w:firstLineChars="200"/>
        <w:jc w:val="both"/>
        <w:rPr>
          <w:rFonts w:hint="eastAsia" w:ascii="黑体" w:hAnsi="黑体" w:eastAsia="黑体"/>
          <w:b/>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883" w:firstLineChars="200"/>
        <w:jc w:val="both"/>
        <w:rPr>
          <w:rFonts w:hint="eastAsia" w:ascii="黑体" w:hAnsi="黑体" w:eastAsia="黑体"/>
          <w:b/>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883" w:firstLineChars="200"/>
        <w:jc w:val="both"/>
        <w:rPr>
          <w:rFonts w:hint="eastAsia" w:ascii="黑体" w:hAnsi="黑体" w:eastAsia="黑体"/>
          <w:b/>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883" w:firstLineChars="200"/>
        <w:jc w:val="both"/>
        <w:rPr>
          <w:rFonts w:hint="eastAsia" w:ascii="黑体" w:hAnsi="黑体" w:eastAsia="黑体"/>
          <w:b/>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883" w:firstLineChars="200"/>
        <w:jc w:val="both"/>
        <w:rPr>
          <w:rFonts w:hint="eastAsia" w:ascii="黑体" w:hAnsi="黑体" w:eastAsia="黑体"/>
          <w:b/>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883" w:firstLineChars="200"/>
        <w:jc w:val="both"/>
        <w:rPr>
          <w:rFonts w:hint="eastAsia" w:ascii="黑体" w:hAnsi="黑体" w:eastAsia="黑体"/>
          <w:b/>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883" w:firstLineChars="200"/>
        <w:jc w:val="both"/>
        <w:rPr>
          <w:rFonts w:hint="eastAsia" w:ascii="黑体" w:hAnsi="黑体" w:eastAsia="黑体"/>
          <w:b/>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883" w:firstLineChars="200"/>
        <w:jc w:val="both"/>
        <w:rPr>
          <w:rFonts w:hint="eastAsia" w:ascii="黑体" w:hAnsi="黑体" w:eastAsia="黑体"/>
          <w:b/>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883" w:firstLineChars="200"/>
        <w:jc w:val="both"/>
        <w:rPr>
          <w:rFonts w:hint="eastAsia" w:ascii="黑体" w:hAnsi="黑体" w:eastAsia="黑体"/>
          <w:b/>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textAlignment w:val="auto"/>
        <w:outlineLvl w:val="9"/>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color w:val="000000"/>
          <w:kern w:val="0"/>
          <w:sz w:val="44"/>
          <w:szCs w:val="44"/>
        </w:rPr>
      </w:pPr>
      <w:r>
        <w:rPr>
          <w:rFonts w:hint="eastAsia" w:ascii="方正小标宋_GBK" w:hAnsi="方正小标宋_GBK" w:eastAsia="方正小标宋_GBK" w:cs="方正小标宋_GBK"/>
          <w:b w:val="0"/>
          <w:bCs/>
          <w:color w:val="000000"/>
          <w:kern w:val="0"/>
          <w:sz w:val="44"/>
          <w:szCs w:val="44"/>
          <w:lang w:val="en-US" w:eastAsia="zh-CN"/>
        </w:rPr>
        <w:t>金凤</w:t>
      </w:r>
      <w:r>
        <w:rPr>
          <w:rFonts w:hint="eastAsia" w:ascii="方正小标宋_GBK" w:hAnsi="方正小标宋_GBK" w:eastAsia="方正小标宋_GBK" w:cs="方正小标宋_GBK"/>
          <w:b w:val="0"/>
          <w:bCs/>
          <w:color w:val="000000"/>
          <w:kern w:val="0"/>
          <w:sz w:val="44"/>
          <w:szCs w:val="44"/>
        </w:rPr>
        <w:t>区20</w:t>
      </w:r>
      <w:r>
        <w:rPr>
          <w:rFonts w:hint="eastAsia" w:ascii="方正小标宋_GBK" w:hAnsi="方正小标宋_GBK" w:eastAsia="方正小标宋_GBK" w:cs="方正小标宋_GBK"/>
          <w:b w:val="0"/>
          <w:bCs/>
          <w:color w:val="000000"/>
          <w:kern w:val="0"/>
          <w:sz w:val="44"/>
          <w:szCs w:val="44"/>
          <w:lang w:val="en-US" w:eastAsia="zh-CN"/>
        </w:rPr>
        <w:t>21</w:t>
      </w:r>
      <w:r>
        <w:rPr>
          <w:rFonts w:hint="eastAsia" w:ascii="方正小标宋_GBK" w:hAnsi="方正小标宋_GBK" w:eastAsia="方正小标宋_GBK" w:cs="方正小标宋_GBK"/>
          <w:b w:val="0"/>
          <w:bCs/>
          <w:color w:val="000000"/>
          <w:kern w:val="0"/>
          <w:sz w:val="44"/>
          <w:szCs w:val="44"/>
        </w:rPr>
        <w:t>年幼儿园招生工作方案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color w:val="000000"/>
          <w:kern w:val="0"/>
          <w:sz w:val="44"/>
          <w:szCs w:val="44"/>
          <w:lang w:eastAsia="zh-CN"/>
        </w:rPr>
      </w:pPr>
      <w:r>
        <w:rPr>
          <w:rFonts w:hint="eastAsia" w:ascii="楷体" w:hAnsi="楷体" w:eastAsia="楷体" w:cs="楷体"/>
          <w:b w:val="0"/>
          <w:bCs/>
          <w:color w:val="000000"/>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sz w:val="32"/>
          <w:szCs w:val="32"/>
          <w:highlight w:val="none"/>
        </w:rPr>
        <w:t>为</w:t>
      </w:r>
      <w:r>
        <w:rPr>
          <w:rFonts w:hint="eastAsia" w:ascii="仿宋" w:hAnsi="仿宋" w:eastAsia="仿宋" w:cs="仿宋"/>
          <w:color w:val="auto"/>
          <w:kern w:val="0"/>
          <w:sz w:val="32"/>
          <w:szCs w:val="32"/>
          <w:highlight w:val="none"/>
          <w:lang w:val="en-US" w:eastAsia="zh-CN"/>
        </w:rPr>
        <w:t>满足辖区幼儿对普惠性幼儿园的入园需求，发挥公益性和普惠性的引领作用，</w:t>
      </w:r>
      <w:r>
        <w:rPr>
          <w:rFonts w:hint="eastAsia" w:ascii="仿宋" w:hAnsi="仿宋" w:eastAsia="仿宋" w:cs="仿宋"/>
          <w:color w:val="auto"/>
          <w:sz w:val="32"/>
          <w:szCs w:val="32"/>
          <w:highlight w:val="none"/>
        </w:rPr>
        <w:t>稳妥</w:t>
      </w:r>
      <w:r>
        <w:rPr>
          <w:rFonts w:hint="eastAsia" w:ascii="仿宋" w:hAnsi="仿宋" w:eastAsia="仿宋" w:cs="仿宋"/>
          <w:color w:val="auto"/>
          <w:sz w:val="32"/>
          <w:szCs w:val="32"/>
          <w:highlight w:val="none"/>
          <w:lang w:val="en-US" w:eastAsia="zh-CN"/>
        </w:rPr>
        <w:t>有序</w:t>
      </w:r>
      <w:r>
        <w:rPr>
          <w:rFonts w:hint="eastAsia" w:ascii="仿宋" w:hAnsi="仿宋" w:eastAsia="仿宋" w:cs="仿宋"/>
          <w:color w:val="auto"/>
          <w:sz w:val="32"/>
          <w:szCs w:val="32"/>
          <w:highlight w:val="none"/>
        </w:rPr>
        <w:t>做好</w:t>
      </w:r>
      <w:r>
        <w:rPr>
          <w:rFonts w:hint="eastAsia" w:ascii="仿宋" w:hAnsi="仿宋" w:eastAsia="仿宋" w:cs="仿宋"/>
          <w:color w:val="auto"/>
          <w:sz w:val="32"/>
          <w:szCs w:val="32"/>
          <w:highlight w:val="none"/>
          <w:lang w:val="en-US" w:eastAsia="zh-CN"/>
        </w:rPr>
        <w:t>辖区幼儿园</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年秋季招生工作，</w:t>
      </w:r>
      <w:r>
        <w:rPr>
          <w:rFonts w:hint="eastAsia" w:ascii="仿宋" w:hAnsi="仿宋" w:eastAsia="仿宋" w:cs="仿宋"/>
          <w:color w:val="auto"/>
          <w:kern w:val="0"/>
          <w:sz w:val="32"/>
          <w:szCs w:val="32"/>
          <w:highlight w:val="none"/>
        </w:rPr>
        <w:t>结合</w:t>
      </w:r>
      <w:r>
        <w:rPr>
          <w:rFonts w:hint="eastAsia" w:ascii="仿宋" w:hAnsi="仿宋" w:eastAsia="仿宋" w:cs="仿宋"/>
          <w:color w:val="auto"/>
          <w:kern w:val="0"/>
          <w:sz w:val="32"/>
          <w:szCs w:val="32"/>
          <w:highlight w:val="none"/>
          <w:lang w:val="en-US" w:eastAsia="zh-CN"/>
        </w:rPr>
        <w:t>金凤</w:t>
      </w:r>
      <w:r>
        <w:rPr>
          <w:rFonts w:hint="eastAsia" w:ascii="仿宋" w:hAnsi="仿宋" w:eastAsia="仿宋" w:cs="仿宋"/>
          <w:color w:val="auto"/>
          <w:kern w:val="0"/>
          <w:sz w:val="32"/>
          <w:szCs w:val="32"/>
          <w:highlight w:val="none"/>
        </w:rPr>
        <w:t>区实际，制定本工作方案。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592"/>
        <w:textAlignment w:val="auto"/>
        <w:outlineLvl w:val="9"/>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1.多元供给原则。根据“5080”国家学前教育发展政策，</w:t>
      </w:r>
      <w:r>
        <w:rPr>
          <w:rFonts w:hint="eastAsia" w:ascii="仿宋" w:hAnsi="仿宋" w:eastAsia="仿宋" w:cs="仿宋"/>
          <w:color w:val="auto"/>
          <w:sz w:val="32"/>
          <w:szCs w:val="32"/>
          <w:highlight w:val="none"/>
        </w:rPr>
        <w:t>为</w:t>
      </w:r>
      <w:r>
        <w:rPr>
          <w:rFonts w:hint="eastAsia" w:ascii="仿宋" w:hAnsi="仿宋" w:eastAsia="仿宋" w:cs="仿宋"/>
          <w:color w:val="auto"/>
          <w:sz w:val="32"/>
          <w:szCs w:val="32"/>
          <w:highlight w:val="none"/>
          <w:lang w:eastAsia="zh-CN"/>
        </w:rPr>
        <w:t>适龄儿童</w:t>
      </w:r>
      <w:r>
        <w:rPr>
          <w:rFonts w:hint="eastAsia" w:ascii="仿宋" w:hAnsi="仿宋" w:eastAsia="仿宋" w:cs="仿宋"/>
          <w:color w:val="auto"/>
          <w:sz w:val="32"/>
          <w:szCs w:val="32"/>
          <w:highlight w:val="none"/>
        </w:rPr>
        <w:t>提供</w:t>
      </w:r>
      <w:r>
        <w:rPr>
          <w:rFonts w:hint="eastAsia" w:ascii="仿宋" w:hAnsi="仿宋" w:eastAsia="仿宋" w:cs="仿宋"/>
          <w:color w:val="auto"/>
          <w:sz w:val="32"/>
          <w:szCs w:val="32"/>
          <w:highlight w:val="none"/>
          <w:lang w:val="en-US" w:eastAsia="zh-CN"/>
        </w:rPr>
        <w:t>普惠为主、公办民办数量相当</w:t>
      </w:r>
      <w:r>
        <w:rPr>
          <w:rFonts w:hint="eastAsia" w:ascii="仿宋" w:hAnsi="仿宋" w:eastAsia="仿宋" w:cs="仿宋"/>
          <w:color w:val="auto"/>
          <w:sz w:val="32"/>
          <w:szCs w:val="32"/>
          <w:highlight w:val="none"/>
        </w:rPr>
        <w:t>的学前教育服务</w:t>
      </w:r>
      <w:r>
        <w:rPr>
          <w:rFonts w:hint="eastAsia" w:ascii="仿宋" w:hAnsi="仿宋" w:eastAsia="仿宋" w:cs="仿宋"/>
          <w:color w:val="auto"/>
          <w:sz w:val="32"/>
          <w:szCs w:val="32"/>
          <w:highlight w:val="none"/>
          <w:lang w:val="en-US" w:eastAsia="zh-CN"/>
        </w:rPr>
        <w:t xml:space="preserve">，满足学前教育多元供给需求。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2.学片区动态调整原则。学片区原则上保持相对稳定，但随着辖区适龄幼儿增减、幼儿园布局、规模等因素的变化会适当调整。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3.公开、公正、公平的原则。公开招生方案、招生计划、片区划分、咨询电话等信息，严格招生程序、流程规范有序，自觉接受社会监督。</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592"/>
        <w:textAlignment w:val="auto"/>
        <w:outlineLvl w:val="9"/>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rPr>
        <w:t>招生</w:t>
      </w:r>
      <w:r>
        <w:rPr>
          <w:rFonts w:hint="eastAsia" w:ascii="黑体" w:hAnsi="黑体" w:eastAsia="黑体" w:cs="黑体"/>
          <w:b w:val="0"/>
          <w:bCs w:val="0"/>
          <w:color w:val="000000"/>
          <w:kern w:val="0"/>
          <w:sz w:val="32"/>
          <w:szCs w:val="32"/>
          <w:lang w:eastAsia="zh-CN"/>
        </w:rPr>
        <w:t>政策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92"/>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bCs/>
          <w:color w:val="000000"/>
          <w:kern w:val="0"/>
          <w:sz w:val="32"/>
          <w:szCs w:val="32"/>
          <w:lang w:val="en-US" w:eastAsia="zh-CN"/>
        </w:rPr>
        <w:t>1.招生对象：</w:t>
      </w:r>
      <w:r>
        <w:rPr>
          <w:rFonts w:hint="eastAsia" w:ascii="仿宋" w:hAnsi="仿宋" w:eastAsia="仿宋" w:cs="仿宋"/>
          <w:b w:val="0"/>
          <w:bCs w:val="0"/>
          <w:color w:val="000000"/>
          <w:kern w:val="0"/>
          <w:sz w:val="32"/>
          <w:szCs w:val="32"/>
          <w:lang w:val="en-US" w:eastAsia="zh-CN"/>
        </w:rPr>
        <w:t>招收2017年9月1日至2018年8月31日期间出生年满三周岁幼儿。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92"/>
        <w:textAlignment w:val="auto"/>
        <w:outlineLvl w:val="9"/>
        <w:rPr>
          <w:rFonts w:hint="eastAsia" w:ascii="仿宋" w:hAnsi="仿宋" w:eastAsia="仿宋" w:cs="仿宋"/>
          <w:b w:val="0"/>
          <w:bCs w:val="0"/>
          <w:color w:val="FF0000"/>
          <w:kern w:val="0"/>
          <w:sz w:val="32"/>
          <w:szCs w:val="32"/>
          <w:lang w:val="en-US" w:eastAsia="zh-CN"/>
        </w:rPr>
      </w:pPr>
      <w:r>
        <w:rPr>
          <w:rFonts w:hint="eastAsia" w:ascii="仿宋" w:hAnsi="仿宋" w:eastAsia="仿宋" w:cs="仿宋"/>
          <w:b/>
          <w:bCs/>
          <w:color w:val="000000"/>
          <w:kern w:val="0"/>
          <w:sz w:val="32"/>
          <w:szCs w:val="32"/>
          <w:lang w:val="en-US" w:eastAsia="zh-CN"/>
        </w:rPr>
        <w:t>2.招生范围：</w:t>
      </w:r>
      <w:r>
        <w:rPr>
          <w:rFonts w:hint="eastAsia" w:ascii="仿宋" w:hAnsi="仿宋" w:eastAsia="仿宋" w:cs="仿宋"/>
          <w:b w:val="0"/>
          <w:bCs w:val="0"/>
          <w:color w:val="000000"/>
          <w:kern w:val="0"/>
          <w:sz w:val="32"/>
          <w:szCs w:val="32"/>
          <w:lang w:val="en-US" w:eastAsia="zh-CN"/>
        </w:rPr>
        <w:t>金凤区城市公办幼儿园根据人口分布、适龄人口变动划分片区，招收具有相应片区户籍幼儿。户主为幼儿父母、祖父母或外祖父母，户籍与房产证（或购房合同）一致,购房以实际入住且幼儿户籍于2020年12月31日前迁入；金凤区乡镇、农村公办幼儿园原则上招收本地户籍幼儿；</w:t>
      </w:r>
      <w:r>
        <w:rPr>
          <w:rFonts w:hint="eastAsia" w:ascii="仿宋" w:hAnsi="仿宋" w:eastAsia="仿宋" w:cs="仿宋"/>
          <w:b w:val="0"/>
          <w:bCs w:val="0"/>
          <w:color w:val="000000"/>
          <w:kern w:val="0"/>
          <w:sz w:val="32"/>
          <w:szCs w:val="32"/>
          <w:highlight w:val="none"/>
          <w:lang w:val="en-US" w:eastAsia="zh-CN"/>
        </w:rPr>
        <w:t>辖区普惠性民办园原则上要优先满足小区内符合入园条件的幼儿；非普惠性民办园面向社会公开招生</w:t>
      </w:r>
      <w:r>
        <w:rPr>
          <w:rFonts w:hint="eastAsia" w:ascii="仿宋" w:hAnsi="仿宋" w:eastAsia="仿宋" w:cs="仿宋"/>
          <w:b w:val="0"/>
          <w:bCs w:val="0"/>
          <w:color w:val="auto"/>
          <w:kern w:val="0"/>
          <w:sz w:val="32"/>
          <w:szCs w:val="32"/>
          <w:highlight w:val="none"/>
          <w:lang w:val="en-US" w:eastAsia="zh-CN"/>
        </w:rPr>
        <w:t>。自治区直属管理的（自治区机关事务管理局政兴苑幼儿园、残疾人福利中心幼儿园、宁大南校区幼儿园）幼儿园按照其直管部门的政策自主招生</w:t>
      </w:r>
      <w:r>
        <w:rPr>
          <w:rFonts w:hint="eastAsia" w:ascii="仿宋" w:hAnsi="仿宋" w:eastAsia="仿宋" w:cs="仿宋"/>
          <w:b w:val="0"/>
          <w:bCs w:val="0"/>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92"/>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 xml:space="preserve">3.政策性统筹安排：落实优抚对象子女入园政策，对符合条件的现役军人子女（含在国家综合性消防救援队伍人员子女）、公安英模和因公伤残警察、外籍华侨及其他各类优抚对象子女、宁夏各类企事业单位（社会组织）在2017年以后全职引进的高层次人才（含从我区离职就读的博士研究生毕业回宁就业的人员），由其归口单位于2021年8月9日前统一报送名单，过期将不再受理。符合登记报名条件幼儿家长先登录“如愿入学服务平台”微信公众号登记报名并参加派位，派位不成功的按照国家、自治区相关政策文件进行统筹安排。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92"/>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4.下列情况不符合金凤区城市公办幼儿园入园条件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92"/>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（1）非金凤区户籍幼儿；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92"/>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（2）金凤区户籍中租房迁户、</w:t>
      </w:r>
      <w:bookmarkStart w:id="1" w:name="_GoBack"/>
      <w:bookmarkEnd w:id="1"/>
      <w:r>
        <w:rPr>
          <w:rFonts w:hint="eastAsia" w:ascii="仿宋" w:hAnsi="仿宋" w:eastAsia="仿宋" w:cs="仿宋"/>
          <w:b w:val="0"/>
          <w:bCs w:val="0"/>
          <w:color w:val="000000"/>
          <w:kern w:val="0"/>
          <w:sz w:val="32"/>
          <w:szCs w:val="32"/>
          <w:lang w:val="en-US" w:eastAsia="zh-CN"/>
        </w:rPr>
        <w:t>户主是曾祖父（母）、集体户、空挂户（有户无房）、挂靠其他亲属；晚迁户（即户籍于2020年12月31日之后迁入）；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92"/>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（3）房户不一致；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92"/>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（4）购买商业用房，虽已迁户但该房转租他人未自主经营；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92"/>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（5）购买在建或未交付使用的房屋；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92"/>
        <w:textAlignment w:val="auto"/>
        <w:outlineLvl w:val="9"/>
        <w:rPr>
          <w:rFonts w:hint="default" w:ascii="黑体" w:hAnsi="黑体" w:eastAsia="黑体" w:cs="黑体"/>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（6）房产份额不足51%。</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三、招生计划及方式</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321" w:firstLineChars="100"/>
        <w:textAlignment w:val="auto"/>
        <w:outlineLvl w:val="9"/>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val="en-US" w:eastAsia="zh-CN"/>
        </w:rPr>
        <w:t>（一）</w:t>
      </w:r>
      <w:r>
        <w:rPr>
          <w:rFonts w:hint="eastAsia" w:ascii="仿宋" w:hAnsi="仿宋" w:eastAsia="仿宋" w:cs="仿宋"/>
          <w:b/>
          <w:bCs/>
          <w:color w:val="000000"/>
          <w:kern w:val="0"/>
          <w:sz w:val="32"/>
          <w:szCs w:val="32"/>
        </w:rPr>
        <w:t>城市公办幼儿园</w:t>
      </w:r>
      <w:r>
        <w:rPr>
          <w:rFonts w:hint="eastAsia" w:ascii="仿宋" w:hAnsi="仿宋" w:eastAsia="仿宋" w:cs="仿宋"/>
          <w:b/>
          <w:bCs/>
          <w:color w:val="000000"/>
          <w:kern w:val="0"/>
          <w:sz w:val="32"/>
          <w:szCs w:val="32"/>
          <w:lang w:eastAsia="zh-CN"/>
        </w:rPr>
        <w:t>招生（详见附件</w:t>
      </w:r>
      <w:r>
        <w:rPr>
          <w:rFonts w:hint="eastAsia" w:ascii="仿宋" w:hAnsi="仿宋" w:eastAsia="仿宋" w:cs="仿宋"/>
          <w:b/>
          <w:bCs/>
          <w:color w:val="000000"/>
          <w:kern w:val="0"/>
          <w:sz w:val="32"/>
          <w:szCs w:val="32"/>
          <w:lang w:val="en-US" w:eastAsia="zh-CN"/>
        </w:rPr>
        <w:t>2</w:t>
      </w:r>
      <w:r>
        <w:rPr>
          <w:rFonts w:hint="eastAsia" w:ascii="仿宋" w:hAnsi="仿宋" w:eastAsia="仿宋" w:cs="仿宋"/>
          <w:b/>
          <w:bCs/>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92"/>
        <w:textAlignment w:val="auto"/>
        <w:outlineLvl w:val="9"/>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 xml:space="preserve">金凤区城市公办幼儿园招生采取网上登记报名、幼儿园核验证件、电脑公开派位方式进行，每位幼儿只能选报片区内一所公办幼儿园登记报名，如符合条件的登记人数超出计划人数，则按照教育局统一安排的派位地点公开派位，确定入园幼儿。未派位成功幼儿可选报周边幼儿园；如符合条件的登记人数未超出计划人数，幼儿园全部接收。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321" w:firstLineChars="100"/>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（二）乡镇、农村公办幼儿园招生（详见附件3）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92"/>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金凤区乡镇、农村公办幼儿园招生以各幼儿园为单位，采取现场登记报名方式进行。</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321" w:firstLineChars="100"/>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（三）普惠性民办幼儿园招生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92"/>
        <w:textAlignment w:val="auto"/>
        <w:outlineLvl w:val="9"/>
        <w:rPr>
          <w:rFonts w:hint="eastAsia" w:ascii="黑体" w:hAnsi="黑体" w:eastAsia="黑体" w:cs="黑体"/>
          <w:b w:val="0"/>
          <w:bCs w:val="0"/>
          <w:color w:val="000000"/>
          <w:kern w:val="0"/>
          <w:sz w:val="32"/>
          <w:szCs w:val="32"/>
          <w:highlight w:val="none"/>
        </w:rPr>
      </w:pPr>
      <w:r>
        <w:rPr>
          <w:rFonts w:hint="eastAsia" w:ascii="仿宋" w:hAnsi="仿宋" w:eastAsia="仿宋" w:cs="仿宋"/>
          <w:b w:val="0"/>
          <w:bCs w:val="0"/>
          <w:color w:val="000000"/>
          <w:kern w:val="0"/>
          <w:sz w:val="32"/>
          <w:szCs w:val="32"/>
          <w:lang w:val="en-US" w:eastAsia="zh-CN"/>
        </w:rPr>
        <w:t xml:space="preserve">金凤区城镇普惠性民办幼儿园于8月10日前向金凤区教育局上报招生工作方案、招生风险预案，并经金凤区教育局审核同意后方可招生，不得跨学期提前招生。各民办幼儿园要积极接收外来随迁子女入园。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592" w:leftChars="0" w:right="0" w:rightChars="0"/>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val="en-US" w:eastAsia="zh-CN"/>
        </w:rPr>
        <w:t>四、</w:t>
      </w:r>
      <w:r>
        <w:rPr>
          <w:rFonts w:hint="eastAsia" w:ascii="黑体" w:hAnsi="黑体" w:eastAsia="黑体" w:cs="黑体"/>
          <w:b w:val="0"/>
          <w:bCs w:val="0"/>
          <w:color w:val="000000"/>
          <w:kern w:val="0"/>
          <w:sz w:val="32"/>
          <w:szCs w:val="32"/>
        </w:rPr>
        <w:t>招生程序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592" w:leftChars="0" w:right="0" w:rightChars="0"/>
        <w:textAlignment w:val="auto"/>
        <w:outlineLvl w:val="9"/>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lang w:val="en-US" w:eastAsia="zh-CN"/>
        </w:rPr>
        <w:t>一</w:t>
      </w:r>
      <w:r>
        <w:rPr>
          <w:rFonts w:hint="eastAsia" w:ascii="楷体" w:hAnsi="楷体" w:eastAsia="楷体" w:cs="楷体"/>
          <w:b/>
          <w:bCs/>
          <w:color w:val="000000"/>
          <w:kern w:val="0"/>
          <w:sz w:val="32"/>
          <w:szCs w:val="32"/>
          <w:lang w:eastAsia="zh-CN"/>
        </w:rPr>
        <w:t>）城市公办幼儿园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 w:hAnsi="仿宋" w:eastAsia="仿宋" w:cs="仿宋"/>
          <w:color w:val="000000"/>
          <w:kern w:val="0"/>
          <w:sz w:val="32"/>
          <w:szCs w:val="32"/>
        </w:rPr>
      </w:pPr>
      <w:r>
        <w:rPr>
          <w:rFonts w:hint="eastAsia" w:ascii="仿宋_GB2312" w:hAnsi="仿宋_GB2312" w:cs="仿宋_GB2312"/>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 w:hAnsi="仿宋" w:eastAsia="仿宋" w:cs="仿宋"/>
          <w:b/>
          <w:bCs/>
          <w:color w:val="000000"/>
          <w:kern w:val="0"/>
          <w:sz w:val="32"/>
          <w:szCs w:val="32"/>
          <w:lang w:val="en-US" w:eastAsia="zh-CN"/>
        </w:rPr>
        <w:t>1.发布公告。</w:t>
      </w:r>
      <w:r>
        <w:rPr>
          <w:rFonts w:hint="eastAsia" w:ascii="仿宋" w:hAnsi="仿宋" w:eastAsia="仿宋" w:cs="仿宋"/>
          <w:b w:val="0"/>
          <w:bCs w:val="0"/>
          <w:color w:val="000000"/>
          <w:kern w:val="0"/>
          <w:sz w:val="32"/>
          <w:szCs w:val="32"/>
          <w:highlight w:val="none"/>
          <w:lang w:val="en-US" w:eastAsia="zh-CN"/>
        </w:rPr>
        <w:t>8</w:t>
      </w:r>
      <w:r>
        <w:rPr>
          <w:rFonts w:hint="eastAsia" w:ascii="仿宋" w:hAnsi="仿宋" w:eastAsia="仿宋" w:cs="仿宋"/>
          <w:b w:val="0"/>
          <w:bCs w:val="0"/>
          <w:color w:val="000000"/>
          <w:kern w:val="0"/>
          <w:sz w:val="32"/>
          <w:szCs w:val="32"/>
          <w:highlight w:val="none"/>
        </w:rPr>
        <w:t>月</w:t>
      </w:r>
      <w:r>
        <w:rPr>
          <w:rFonts w:hint="eastAsia" w:ascii="仿宋" w:hAnsi="仿宋" w:eastAsia="仿宋" w:cs="仿宋"/>
          <w:b w:val="0"/>
          <w:bCs w:val="0"/>
          <w:color w:val="000000"/>
          <w:kern w:val="0"/>
          <w:sz w:val="32"/>
          <w:szCs w:val="32"/>
          <w:highlight w:val="none"/>
          <w:lang w:val="en-US" w:eastAsia="zh-CN"/>
        </w:rPr>
        <w:t>3</w:t>
      </w:r>
      <w:r>
        <w:rPr>
          <w:rFonts w:hint="eastAsia" w:ascii="仿宋" w:hAnsi="仿宋" w:eastAsia="仿宋" w:cs="仿宋"/>
          <w:color w:val="000000"/>
          <w:kern w:val="0"/>
          <w:sz w:val="32"/>
          <w:szCs w:val="32"/>
          <w:highlight w:val="none"/>
          <w:lang w:val="en-US" w:eastAsia="zh-CN"/>
        </w:rPr>
        <w:t>日</w:t>
      </w:r>
      <w:r>
        <w:rPr>
          <w:rFonts w:hint="eastAsia" w:ascii="仿宋" w:hAnsi="仿宋" w:eastAsia="仿宋" w:cs="仿宋"/>
          <w:color w:val="000000"/>
          <w:kern w:val="0"/>
          <w:sz w:val="32"/>
          <w:szCs w:val="32"/>
          <w:lang w:val="en-US" w:eastAsia="zh-CN"/>
        </w:rPr>
        <w:t>金凤区教育局统一发布</w:t>
      </w:r>
      <w:r>
        <w:rPr>
          <w:rFonts w:hint="eastAsia" w:ascii="仿宋" w:hAnsi="仿宋" w:eastAsia="仿宋" w:cs="仿宋"/>
          <w:sz w:val="32"/>
          <w:szCs w:val="32"/>
          <w:lang w:eastAsia="zh-CN"/>
        </w:rPr>
        <w:t>《金凤区202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年幼儿园招生工作方案》</w:t>
      </w:r>
      <w:r>
        <w:rPr>
          <w:rFonts w:hint="eastAsia" w:ascii="仿宋" w:hAnsi="仿宋" w:eastAsia="仿宋" w:cs="仿宋"/>
          <w:sz w:val="32"/>
          <w:szCs w:val="32"/>
          <w:lang w:val="en-US" w:eastAsia="zh-CN"/>
        </w:rPr>
        <w:t>及</w:t>
      </w:r>
      <w:r>
        <w:rPr>
          <w:rFonts w:hint="eastAsia" w:ascii="仿宋" w:hAnsi="仿宋" w:eastAsia="仿宋" w:cs="仿宋"/>
          <w:sz w:val="32"/>
          <w:szCs w:val="32"/>
        </w:rPr>
        <w:t>招生</w:t>
      </w:r>
      <w:r>
        <w:rPr>
          <w:rFonts w:hint="eastAsia" w:ascii="仿宋" w:hAnsi="仿宋" w:eastAsia="仿宋" w:cs="仿宋"/>
          <w:sz w:val="32"/>
          <w:szCs w:val="32"/>
          <w:lang w:val="en-US" w:eastAsia="zh-CN"/>
        </w:rPr>
        <w:t>公告</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rPr>
        <w:t>向社会告知</w:t>
      </w:r>
      <w:r>
        <w:rPr>
          <w:rFonts w:hint="eastAsia" w:ascii="仿宋" w:hAnsi="仿宋" w:eastAsia="仿宋" w:cs="仿宋"/>
          <w:color w:val="000000"/>
          <w:kern w:val="0"/>
          <w:sz w:val="32"/>
          <w:szCs w:val="32"/>
          <w:lang w:val="en-US" w:eastAsia="zh-CN"/>
        </w:rPr>
        <w:t>招生</w:t>
      </w:r>
      <w:r>
        <w:rPr>
          <w:rFonts w:hint="eastAsia" w:ascii="仿宋" w:hAnsi="仿宋" w:eastAsia="仿宋" w:cs="仿宋"/>
          <w:color w:val="000000"/>
          <w:kern w:val="0"/>
          <w:sz w:val="32"/>
          <w:szCs w:val="32"/>
        </w:rPr>
        <w:t>人数、条件、程序及要求。</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仿宋" w:hAnsi="仿宋" w:eastAsia="仿宋" w:cs="仿宋"/>
          <w:b w:val="0"/>
          <w:bCs w:val="0"/>
          <w:color w:val="000000"/>
          <w:kern w:val="0"/>
          <w:sz w:val="32"/>
          <w:szCs w:val="32"/>
          <w:lang w:val="en-US" w:eastAsia="zh-CN"/>
        </w:rPr>
      </w:pP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lang w:val="en-US" w:eastAsia="zh-CN"/>
        </w:rPr>
        <w:t xml:space="preserve"> 2.</w:t>
      </w:r>
      <w:r>
        <w:rPr>
          <w:rFonts w:hint="eastAsia" w:ascii="仿宋_GB2312" w:hAnsi="仿宋_GB2312" w:eastAsia="仿宋_GB2312" w:cs="仿宋_GB2312"/>
          <w:b/>
          <w:bCs/>
          <w:color w:val="000000"/>
          <w:kern w:val="0"/>
          <w:sz w:val="32"/>
          <w:szCs w:val="32"/>
          <w:lang w:eastAsia="zh-CN"/>
        </w:rPr>
        <w:t>网上登记。</w:t>
      </w:r>
      <w:r>
        <w:rPr>
          <w:rFonts w:hint="eastAsia" w:ascii="仿宋" w:hAnsi="仿宋" w:eastAsia="仿宋" w:cs="仿宋"/>
          <w:b w:val="0"/>
          <w:bCs w:val="0"/>
          <w:color w:val="000000"/>
          <w:kern w:val="0"/>
          <w:sz w:val="32"/>
          <w:szCs w:val="32"/>
          <w:lang w:val="en-US" w:eastAsia="zh-CN"/>
        </w:rPr>
        <w:t>8月4日 00:00 至8月10 日24:00 符合条件的幼儿家长可登录“如愿入学服务平台”微信公众号登记(登记报名时间截止后不再受理）。 按要求如实、完整填写幼儿信息并留存好登记成功短信。每位适龄幼儿只能报名注册片区内一所公办幼儿园。双胞胎或多胞胎幼儿选报同一所幼儿园的，只可报名注册一个号，如果派位成功则视为双胞胎或多胞胎幼儿全部派位成功；双胞胎或多胞胎幼儿选报不同幼儿园的，按照实际派位结果确定是否入园。如有重复报名者，取消报名资格。</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仿宋" w:hAnsi="仿宋" w:eastAsia="仿宋" w:cs="仿宋"/>
          <w:color w:val="auto"/>
          <w:sz w:val="32"/>
          <w:szCs w:val="32"/>
          <w:lang w:val="en-US" w:eastAsia="zh-CN"/>
        </w:rPr>
      </w:pPr>
      <w:r>
        <w:rPr>
          <w:rFonts w:hint="eastAsia" w:ascii="仿宋_GB2312" w:hAnsi="仿宋_GB2312" w:eastAsia="仿宋_GB2312" w:cs="仿宋_GB2312"/>
          <w:b/>
          <w:bCs/>
          <w:color w:val="000000"/>
          <w:kern w:val="0"/>
          <w:sz w:val="32"/>
          <w:szCs w:val="32"/>
          <w:lang w:val="en-US" w:eastAsia="zh-CN"/>
        </w:rPr>
        <w:t xml:space="preserve">   3.核验证件。</w:t>
      </w:r>
      <w:r>
        <w:rPr>
          <w:rFonts w:hint="eastAsia" w:ascii="仿宋" w:hAnsi="仿宋" w:eastAsia="仿宋" w:cs="仿宋"/>
          <w:b w:val="0"/>
          <w:bCs w:val="0"/>
          <w:color w:val="000000"/>
          <w:sz w:val="32"/>
          <w:szCs w:val="32"/>
          <w:lang w:val="en-US" w:eastAsia="zh-CN"/>
        </w:rPr>
        <w:t>在平台登记</w:t>
      </w:r>
      <w:r>
        <w:rPr>
          <w:rFonts w:hint="eastAsia" w:ascii="仿宋" w:hAnsi="仿宋" w:eastAsia="仿宋" w:cs="仿宋"/>
          <w:color w:val="000000"/>
          <w:sz w:val="32"/>
          <w:szCs w:val="32"/>
          <w:lang w:val="en-US" w:eastAsia="zh-CN"/>
        </w:rPr>
        <w:t>成功的</w:t>
      </w:r>
      <w:r>
        <w:rPr>
          <w:rFonts w:hint="eastAsia" w:ascii="仿宋" w:hAnsi="仿宋" w:eastAsia="仿宋" w:cs="仿宋"/>
          <w:color w:val="000000"/>
          <w:sz w:val="32"/>
          <w:szCs w:val="32"/>
        </w:rPr>
        <w:t>幼儿家长携带以下材料的原件</w:t>
      </w:r>
      <w:r>
        <w:rPr>
          <w:rFonts w:hint="eastAsia" w:ascii="仿宋" w:hAnsi="仿宋" w:eastAsia="仿宋" w:cs="仿宋"/>
          <w:color w:val="000000"/>
          <w:sz w:val="32"/>
          <w:szCs w:val="32"/>
          <w:lang w:val="en-US" w:eastAsia="zh-CN"/>
        </w:rPr>
        <w:t>及复印件</w:t>
      </w:r>
      <w:r>
        <w:rPr>
          <w:rFonts w:hint="eastAsia" w:ascii="仿宋" w:hAnsi="仿宋" w:eastAsia="仿宋" w:cs="仿宋"/>
          <w:color w:val="000000"/>
          <w:sz w:val="32"/>
          <w:szCs w:val="32"/>
        </w:rPr>
        <w:t>，到</w:t>
      </w:r>
      <w:r>
        <w:rPr>
          <w:rFonts w:hint="eastAsia" w:ascii="仿宋" w:hAnsi="仿宋" w:eastAsia="仿宋" w:cs="仿宋"/>
          <w:color w:val="000000"/>
          <w:sz w:val="32"/>
          <w:szCs w:val="32"/>
          <w:lang w:val="en-US" w:eastAsia="zh-CN"/>
        </w:rPr>
        <w:t>指定地点核验证件，核验时间和地点将会短信通知。未按时进行现场核验证件的幼儿视为放弃，</w:t>
      </w:r>
      <w:r>
        <w:rPr>
          <w:rFonts w:hint="eastAsia" w:ascii="仿宋" w:hAnsi="仿宋" w:eastAsia="仿宋" w:cs="仿宋"/>
          <w:color w:val="auto"/>
          <w:sz w:val="32"/>
          <w:szCs w:val="32"/>
          <w:lang w:val="en-US" w:eastAsia="zh-CN"/>
        </w:rPr>
        <w:t>登记无效。属</w:t>
      </w:r>
      <w:r>
        <w:rPr>
          <w:rFonts w:hint="eastAsia" w:ascii="仿宋" w:hAnsi="仿宋" w:eastAsia="仿宋" w:cs="仿宋"/>
          <w:b w:val="0"/>
          <w:bCs w:val="0"/>
          <w:color w:val="000000"/>
          <w:kern w:val="0"/>
          <w:sz w:val="32"/>
          <w:szCs w:val="32"/>
          <w:lang w:val="en-US" w:eastAsia="zh-CN"/>
        </w:rPr>
        <w:t>政策性统筹安排的幼儿家长，携带相关证明性材料（证件、文件或单位介绍信）到指定地点核验证件。</w:t>
      </w: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（1）幼儿网上登记成功短信及登记号；</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（2）幼儿</w:t>
      </w:r>
      <w:r>
        <w:rPr>
          <w:rFonts w:hint="eastAsia" w:ascii="仿宋" w:hAnsi="仿宋" w:eastAsia="仿宋" w:cs="仿宋"/>
          <w:color w:val="auto"/>
          <w:sz w:val="32"/>
          <w:szCs w:val="32"/>
        </w:rPr>
        <w:t>户口簿原件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复印件</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（3）出生证原件及复印件；</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（4）与幼儿户籍地址住房相符的</w:t>
      </w:r>
      <w:r>
        <w:rPr>
          <w:rFonts w:hint="eastAsia" w:ascii="仿宋" w:hAnsi="仿宋" w:eastAsia="仿宋" w:cs="仿宋"/>
          <w:color w:val="auto"/>
          <w:sz w:val="32"/>
          <w:szCs w:val="32"/>
        </w:rPr>
        <w:t>房产证</w:t>
      </w:r>
      <w:r>
        <w:rPr>
          <w:rFonts w:hint="eastAsia" w:ascii="仿宋" w:hAnsi="仿宋" w:eastAsia="仿宋" w:cs="仿宋"/>
          <w:color w:val="auto"/>
          <w:sz w:val="32"/>
          <w:szCs w:val="32"/>
          <w:lang w:eastAsia="zh-CN"/>
        </w:rPr>
        <w:t>（购房合同、贷款合同、</w:t>
      </w:r>
      <w:r>
        <w:rPr>
          <w:rFonts w:hint="eastAsia" w:ascii="仿宋" w:hAnsi="仿宋" w:eastAsia="仿宋" w:cs="仿宋"/>
          <w:color w:val="auto"/>
          <w:sz w:val="32"/>
          <w:szCs w:val="32"/>
          <w:lang w:val="en-US" w:eastAsia="zh-CN"/>
        </w:rPr>
        <w:t>公证书之一均可）原件及复印件（新交付小区需做入户调查）；</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（5）家长身份证，电话信息。</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92"/>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报名材料</w:t>
      </w:r>
      <w:r>
        <w:rPr>
          <w:rFonts w:hint="eastAsia" w:ascii="仿宋" w:hAnsi="仿宋" w:eastAsia="仿宋" w:cs="仿宋"/>
          <w:color w:val="auto"/>
          <w:sz w:val="32"/>
          <w:szCs w:val="32"/>
          <w:lang w:val="en-US" w:eastAsia="zh-CN"/>
        </w:rPr>
        <w:t>需经核验</w:t>
      </w:r>
      <w:r>
        <w:rPr>
          <w:rFonts w:hint="eastAsia" w:ascii="仿宋" w:hAnsi="仿宋" w:eastAsia="仿宋" w:cs="仿宋"/>
          <w:color w:val="auto"/>
          <w:sz w:val="32"/>
          <w:szCs w:val="32"/>
        </w:rPr>
        <w:t>，确定</w:t>
      </w:r>
      <w:r>
        <w:rPr>
          <w:rFonts w:hint="eastAsia" w:ascii="仿宋" w:hAnsi="仿宋" w:eastAsia="仿宋" w:cs="仿宋"/>
          <w:color w:val="auto"/>
          <w:sz w:val="32"/>
          <w:szCs w:val="32"/>
          <w:lang w:val="en-US" w:eastAsia="zh-CN"/>
        </w:rPr>
        <w:t>符合条件的登记</w:t>
      </w:r>
      <w:r>
        <w:rPr>
          <w:rFonts w:hint="eastAsia" w:ascii="仿宋" w:hAnsi="仿宋" w:eastAsia="仿宋" w:cs="仿宋"/>
          <w:color w:val="auto"/>
          <w:sz w:val="32"/>
          <w:szCs w:val="32"/>
        </w:rPr>
        <w:t>幼儿</w:t>
      </w:r>
      <w:r>
        <w:rPr>
          <w:rFonts w:hint="eastAsia" w:ascii="仿宋" w:hAnsi="仿宋" w:eastAsia="仿宋" w:cs="仿宋"/>
          <w:color w:val="auto"/>
          <w:sz w:val="32"/>
          <w:szCs w:val="32"/>
          <w:lang w:val="en-US" w:eastAsia="zh-CN"/>
        </w:rPr>
        <w:t>人数</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符合条件</w:t>
      </w:r>
      <w:r>
        <w:rPr>
          <w:rFonts w:hint="eastAsia" w:ascii="仿宋" w:hAnsi="仿宋" w:eastAsia="仿宋" w:cs="仿宋"/>
          <w:color w:val="auto"/>
          <w:sz w:val="32"/>
          <w:szCs w:val="32"/>
        </w:rPr>
        <w:t>幼儿人数在招生计划内，直接确定</w:t>
      </w:r>
      <w:r>
        <w:rPr>
          <w:rFonts w:hint="eastAsia" w:ascii="仿宋" w:hAnsi="仿宋" w:eastAsia="仿宋" w:cs="仿宋"/>
          <w:color w:val="auto"/>
          <w:sz w:val="32"/>
          <w:szCs w:val="32"/>
          <w:lang w:val="en-US" w:eastAsia="zh-CN"/>
        </w:rPr>
        <w:t>入园</w:t>
      </w:r>
      <w:r>
        <w:rPr>
          <w:rFonts w:hint="eastAsia" w:ascii="仿宋" w:hAnsi="仿宋" w:eastAsia="仿宋" w:cs="仿宋"/>
          <w:color w:val="auto"/>
          <w:sz w:val="32"/>
          <w:szCs w:val="32"/>
        </w:rPr>
        <w:t>名单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并以平台短信形式告知家长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符合条件</w:t>
      </w:r>
      <w:r>
        <w:rPr>
          <w:rFonts w:hint="eastAsia" w:ascii="仿宋" w:hAnsi="仿宋" w:eastAsia="仿宋" w:cs="仿宋"/>
          <w:color w:val="auto"/>
          <w:sz w:val="32"/>
          <w:szCs w:val="32"/>
        </w:rPr>
        <w:t>幼儿人数超过招生计划时，</w:t>
      </w:r>
      <w:r>
        <w:rPr>
          <w:rFonts w:hint="eastAsia" w:ascii="仿宋" w:hAnsi="仿宋" w:eastAsia="仿宋" w:cs="仿宋"/>
          <w:color w:val="auto"/>
          <w:sz w:val="32"/>
          <w:szCs w:val="32"/>
          <w:lang w:val="en-US" w:eastAsia="zh-CN"/>
        </w:rPr>
        <w:t xml:space="preserve">启动电脑派位程序，具体派位时间地点将会通过平台告知家长。 </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仿宋" w:hAnsi="仿宋" w:eastAsia="仿宋" w:cs="仿宋"/>
          <w:color w:val="auto"/>
          <w:sz w:val="32"/>
          <w:szCs w:val="32"/>
          <w:lang w:val="en-US" w:eastAsia="zh-CN"/>
        </w:rPr>
      </w:pPr>
      <w:r>
        <w:rPr>
          <w:rFonts w:hint="eastAsia" w:ascii="仿宋_GB2312" w:hAnsi="仿宋_GB2312" w:cs="仿宋_GB2312"/>
          <w:b/>
          <w:bCs/>
          <w:sz w:val="32"/>
          <w:szCs w:val="32"/>
          <w:lang w:val="en-US" w:eastAsia="zh-CN"/>
        </w:rPr>
        <w:t xml:space="preserve">   </w:t>
      </w:r>
      <w:r>
        <w:rPr>
          <w:rFonts w:hint="eastAsia" w:ascii="仿宋" w:hAnsi="仿宋" w:eastAsia="仿宋" w:cs="仿宋"/>
          <w:b/>
          <w:bCs/>
          <w:color w:val="000000"/>
          <w:kern w:val="0"/>
          <w:sz w:val="32"/>
          <w:szCs w:val="32"/>
          <w:lang w:val="en-US" w:eastAsia="zh-CN"/>
        </w:rPr>
        <w:t xml:space="preserve"> 4.电脑派位。</w:t>
      </w:r>
      <w:r>
        <w:rPr>
          <w:rFonts w:hint="eastAsia" w:ascii="仿宋" w:hAnsi="仿宋" w:eastAsia="仿宋" w:cs="仿宋"/>
          <w:color w:val="auto"/>
          <w:sz w:val="32"/>
          <w:szCs w:val="32"/>
          <w:lang w:val="en-US" w:eastAsia="zh-CN"/>
        </w:rPr>
        <w:t xml:space="preserve">电脑派位全过程接受社会监督，并进行录像。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94"/>
        <w:textAlignment w:val="auto"/>
        <w:outlineLvl w:val="9"/>
        <w:rPr>
          <w:rFonts w:hint="eastAsia" w:ascii="楷体" w:hAnsi="楷体" w:eastAsia="楷体" w:cs="楷体"/>
          <w:b/>
          <w:bCs/>
          <w:color w:val="000000"/>
          <w:kern w:val="0"/>
          <w:sz w:val="32"/>
          <w:szCs w:val="32"/>
          <w:lang w:eastAsia="zh-CN"/>
        </w:rPr>
      </w:pP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lang w:val="en-US" w:eastAsia="zh-CN"/>
        </w:rPr>
        <w:t>二</w:t>
      </w: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lang w:val="en-US" w:eastAsia="zh-CN"/>
        </w:rPr>
        <w:t>乡</w:t>
      </w:r>
      <w:r>
        <w:rPr>
          <w:rFonts w:hint="eastAsia" w:ascii="楷体" w:hAnsi="楷体" w:eastAsia="楷体" w:cs="楷体"/>
          <w:b/>
          <w:bCs/>
          <w:color w:val="000000"/>
          <w:kern w:val="0"/>
          <w:sz w:val="32"/>
          <w:szCs w:val="32"/>
          <w:lang w:eastAsia="zh-CN"/>
        </w:rPr>
        <w:t>镇、</w:t>
      </w:r>
      <w:r>
        <w:rPr>
          <w:rFonts w:hint="eastAsia" w:ascii="楷体" w:hAnsi="楷体" w:eastAsia="楷体" w:cs="楷体"/>
          <w:b/>
          <w:bCs/>
          <w:color w:val="000000"/>
          <w:kern w:val="0"/>
          <w:sz w:val="32"/>
          <w:szCs w:val="32"/>
          <w:lang w:val="en-US" w:eastAsia="zh-CN"/>
        </w:rPr>
        <w:t>农村公办</w:t>
      </w:r>
      <w:r>
        <w:rPr>
          <w:rFonts w:hint="eastAsia" w:ascii="楷体" w:hAnsi="楷体" w:eastAsia="楷体" w:cs="楷体"/>
          <w:b/>
          <w:bCs/>
          <w:color w:val="000000"/>
          <w:kern w:val="0"/>
          <w:sz w:val="32"/>
          <w:szCs w:val="32"/>
          <w:lang w:eastAsia="zh-CN"/>
        </w:rPr>
        <w:t>幼儿园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 w:hAnsi="仿宋" w:eastAsia="仿宋" w:cs="仿宋"/>
          <w:color w:val="auto"/>
          <w:sz w:val="32"/>
          <w:szCs w:val="32"/>
          <w:lang w:val="en-US" w:eastAsia="zh-CN"/>
        </w:rPr>
      </w:pPr>
      <w:r>
        <w:rPr>
          <w:rFonts w:hint="eastAsia" w:ascii="仿宋_GB2312" w:hAnsi="仿宋_GB2312" w:cs="仿宋_GB2312"/>
          <w:color w:val="000000"/>
          <w:kern w:val="0"/>
          <w:sz w:val="32"/>
          <w:szCs w:val="32"/>
          <w:lang w:val="en-US" w:eastAsia="zh-CN"/>
        </w:rPr>
        <w:t xml:space="preserve">   </w:t>
      </w:r>
      <w:r>
        <w:rPr>
          <w:rFonts w:hint="eastAsia" w:ascii="仿宋_GB2312" w:hAnsi="仿宋_GB2312" w:cs="仿宋_GB2312"/>
          <w:color w:val="auto"/>
          <w:kern w:val="0"/>
          <w:sz w:val="32"/>
          <w:szCs w:val="32"/>
          <w:lang w:val="en-US" w:eastAsia="zh-CN"/>
        </w:rPr>
        <w:t xml:space="preserve"> 8</w:t>
      </w:r>
      <w:r>
        <w:rPr>
          <w:rFonts w:hint="eastAsia" w:ascii="仿宋_GB2312" w:hAnsi="仿宋_GB2312" w:eastAsia="仿宋_GB2312" w:cs="仿宋_GB2312"/>
          <w:color w:val="auto"/>
          <w:kern w:val="0"/>
          <w:sz w:val="32"/>
          <w:szCs w:val="32"/>
          <w:highlight w:val="none"/>
          <w:lang w:val="en-US" w:eastAsia="zh-CN"/>
        </w:rPr>
        <w:t>月3</w:t>
      </w:r>
      <w:r>
        <w:rPr>
          <w:rFonts w:hint="eastAsia" w:ascii="仿宋_GB2312" w:hAnsi="仿宋_GB2312" w:eastAsia="仿宋_GB2312" w:cs="仿宋_GB2312"/>
          <w:color w:val="auto"/>
          <w:kern w:val="0"/>
          <w:sz w:val="32"/>
          <w:szCs w:val="32"/>
          <w:highlight w:val="none"/>
        </w:rPr>
        <w:t>日</w:t>
      </w:r>
      <w:r>
        <w:rPr>
          <w:rFonts w:hint="eastAsia" w:ascii="仿宋" w:hAnsi="仿宋" w:eastAsia="仿宋" w:cs="仿宋"/>
          <w:color w:val="000000"/>
          <w:kern w:val="0"/>
          <w:sz w:val="32"/>
          <w:szCs w:val="32"/>
          <w:highlight w:val="none"/>
          <w:lang w:val="en-US" w:eastAsia="zh-CN"/>
        </w:rPr>
        <w:t>金凤区教</w:t>
      </w:r>
      <w:r>
        <w:rPr>
          <w:rFonts w:hint="eastAsia" w:ascii="仿宋" w:hAnsi="仿宋" w:eastAsia="仿宋" w:cs="仿宋"/>
          <w:color w:val="000000"/>
          <w:kern w:val="0"/>
          <w:sz w:val="32"/>
          <w:szCs w:val="32"/>
          <w:lang w:val="en-US" w:eastAsia="zh-CN"/>
        </w:rPr>
        <w:t>育局</w:t>
      </w:r>
      <w:r>
        <w:rPr>
          <w:rFonts w:hint="eastAsia" w:ascii="仿宋" w:hAnsi="仿宋" w:eastAsia="仿宋" w:cs="仿宋"/>
          <w:color w:val="auto"/>
          <w:sz w:val="32"/>
          <w:szCs w:val="32"/>
          <w:lang w:val="en-US" w:eastAsia="zh-CN"/>
        </w:rPr>
        <w:t>统一发布招生公告，</w:t>
      </w:r>
      <w:r>
        <w:rPr>
          <w:rFonts w:hint="eastAsia" w:ascii="仿宋_GB2312" w:hAnsi="仿宋_GB2312" w:eastAsia="仿宋_GB2312" w:cs="仿宋_GB2312"/>
          <w:color w:val="auto"/>
          <w:kern w:val="0"/>
          <w:sz w:val="32"/>
          <w:szCs w:val="32"/>
        </w:rPr>
        <w:t>向社会告知</w:t>
      </w:r>
      <w:r>
        <w:rPr>
          <w:rFonts w:hint="eastAsia" w:ascii="仿宋_GB2312" w:hAnsi="仿宋_GB2312" w:eastAsia="仿宋_GB2312" w:cs="仿宋_GB2312"/>
          <w:color w:val="auto"/>
          <w:kern w:val="0"/>
          <w:sz w:val="32"/>
          <w:szCs w:val="32"/>
          <w:lang w:val="en-US" w:eastAsia="zh-CN"/>
        </w:rPr>
        <w:t>招生</w:t>
      </w:r>
      <w:r>
        <w:rPr>
          <w:rFonts w:hint="eastAsia" w:ascii="仿宋_GB2312" w:hAnsi="仿宋_GB2312" w:eastAsia="仿宋_GB2312" w:cs="仿宋_GB2312"/>
          <w:color w:val="auto"/>
          <w:kern w:val="0"/>
          <w:sz w:val="32"/>
          <w:szCs w:val="32"/>
        </w:rPr>
        <w:t>人数、条件、程序及要求</w:t>
      </w:r>
      <w:r>
        <w:rPr>
          <w:rFonts w:hint="eastAsia" w:ascii="仿宋" w:hAnsi="仿宋" w:eastAsia="仿宋" w:cs="仿宋"/>
          <w:color w:val="auto"/>
          <w:sz w:val="32"/>
          <w:szCs w:val="32"/>
          <w:lang w:val="en-US" w:eastAsia="zh-CN"/>
        </w:rPr>
        <w:t>。各园按照金凤区教育局统一要求的报名时间进行登记报名，幼儿家长持幼儿园招生公告中要求的证件到幼儿园现场登记报名。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92"/>
        <w:textAlignment w:val="auto"/>
        <w:outlineLvl w:val="9"/>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（三）金凤区民办幼儿园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仿宋_GB2312" w:hAnsi="仿宋_GB2312" w:eastAsia="仿宋_GB2312" w:cs="仿宋_GB2312"/>
          <w:b/>
          <w:bCs/>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金凤区普惠性民办园于8月15日后进行登记报名，非普惠性民办幼儿园招生时间自行确定。</w:t>
      </w:r>
      <w:r>
        <w:rPr>
          <w:rFonts w:hint="eastAsia" w:ascii="仿宋_GB2312" w:hAnsi="仿宋_GB2312" w:eastAsia="仿宋_GB2312" w:cs="仿宋_GB2312"/>
          <w:color w:val="000000"/>
          <w:kern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592" w:leftChars="0" w:right="0" w:rightChars="0"/>
        <w:textAlignment w:val="auto"/>
        <w:outlineLvl w:val="9"/>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五、城市公办园片区划分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1.金凤区回民幼儿园、金凤区紫阳幼儿园片区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包兰铁路以东、亲水街以西、贺兰山路以南、北京路以北，森林公园社区。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textAlignment w:val="auto"/>
        <w:outlineLvl w:val="9"/>
        <w:rPr>
          <w:rFonts w:hint="eastAsia" w:ascii="仿宋_GB2312" w:hAnsi="仿宋_GB2312" w:cs="仿宋_GB2312"/>
          <w:color w:val="000000"/>
          <w:kern w:val="0"/>
          <w:sz w:val="32"/>
          <w:szCs w:val="32"/>
          <w:lang w:val="en-US" w:eastAsia="zh-CN"/>
        </w:rPr>
      </w:pPr>
      <w:r>
        <w:rPr>
          <w:rFonts w:hint="eastAsia" w:ascii="楷体" w:hAnsi="楷体" w:eastAsia="楷体" w:cs="楷体"/>
          <w:b w:val="0"/>
          <w:bCs w:val="0"/>
          <w:color w:val="000000"/>
          <w:kern w:val="0"/>
          <w:sz w:val="28"/>
          <w:szCs w:val="28"/>
          <w:lang w:val="en-US" w:eastAsia="zh-CN"/>
        </w:rPr>
        <w:t xml:space="preserve"> </w:t>
      </w:r>
      <w:r>
        <w:rPr>
          <w:rFonts w:hint="eastAsia" w:ascii="仿宋_GB2312" w:hAnsi="仿宋_GB2312" w:eastAsia="仿宋_GB2312" w:cs="仿宋_GB2312"/>
          <w:b/>
          <w:bCs/>
          <w:color w:val="000000"/>
          <w:kern w:val="0"/>
          <w:sz w:val="32"/>
          <w:szCs w:val="32"/>
          <w:lang w:val="en-US" w:eastAsia="zh-CN"/>
        </w:rPr>
        <w:t>2.金凤区第二幼儿园、金凤区第四幼儿园、金凤区福通幼儿园片区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包兰铁路以东、亲水街以西、北京路以南、长城路以北。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textAlignment w:val="auto"/>
        <w:outlineLvl w:val="9"/>
        <w:rPr>
          <w:rFonts w:hint="default" w:ascii="仿宋_GB2312" w:hAnsi="仿宋_GB2312" w:eastAsia="仿宋_GB2312" w:cs="仿宋_GB2312"/>
          <w:b/>
          <w:bCs/>
          <w:color w:val="000000"/>
          <w:kern w:val="0"/>
          <w:sz w:val="32"/>
          <w:szCs w:val="32"/>
          <w:lang w:val="en-US" w:eastAsia="zh-CN"/>
        </w:rPr>
      </w:pPr>
      <w:r>
        <w:rPr>
          <w:rFonts w:hint="eastAsia" w:ascii="楷体" w:hAnsi="楷体" w:eastAsia="楷体" w:cs="楷体"/>
          <w:b w:val="0"/>
          <w:bCs w:val="0"/>
          <w:color w:val="000000"/>
          <w:kern w:val="0"/>
          <w:sz w:val="28"/>
          <w:szCs w:val="28"/>
          <w:lang w:val="en-US" w:eastAsia="zh-CN"/>
        </w:rPr>
        <w:t xml:space="preserve"> </w:t>
      </w:r>
      <w:r>
        <w:rPr>
          <w:rFonts w:hint="eastAsia" w:ascii="仿宋_GB2312" w:hAnsi="仿宋_GB2312" w:eastAsia="仿宋_GB2312" w:cs="仿宋_GB2312"/>
          <w:b/>
          <w:bCs/>
          <w:color w:val="000000"/>
          <w:kern w:val="0"/>
          <w:sz w:val="32"/>
          <w:szCs w:val="32"/>
          <w:lang w:val="en-US" w:eastAsia="zh-CN"/>
        </w:rPr>
        <w:t>3.金凤区长城幼儿园、金凤区盈南幼儿园片区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包兰铁路以东、亲水街以西、长城路以南、南绕城高速以北。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textAlignment w:val="auto"/>
        <w:outlineLvl w:val="9"/>
        <w:rPr>
          <w:rFonts w:hint="eastAsia" w:ascii="仿宋_GB2312" w:hAnsi="仿宋_GB2312" w:eastAsia="仿宋_GB2312" w:cs="仿宋_GB2312"/>
          <w:b/>
          <w:bCs/>
          <w:color w:val="000000"/>
          <w:kern w:val="0"/>
          <w:sz w:val="32"/>
          <w:szCs w:val="32"/>
          <w:lang w:val="en-US" w:eastAsia="zh-CN"/>
        </w:rPr>
      </w:pPr>
      <w:r>
        <w:rPr>
          <w:rFonts w:hint="eastAsia" w:ascii="楷体" w:hAnsi="楷体" w:eastAsia="楷体" w:cs="楷体"/>
          <w:b w:val="0"/>
          <w:bCs w:val="0"/>
          <w:color w:val="000000"/>
          <w:kern w:val="0"/>
          <w:sz w:val="28"/>
          <w:szCs w:val="28"/>
          <w:lang w:val="en-US" w:eastAsia="zh-CN"/>
        </w:rPr>
        <w:t xml:space="preserve"> </w:t>
      </w:r>
      <w:r>
        <w:rPr>
          <w:rFonts w:hint="eastAsia" w:ascii="仿宋_GB2312" w:hAnsi="仿宋_GB2312" w:eastAsia="仿宋_GB2312" w:cs="仿宋_GB2312"/>
          <w:b/>
          <w:bCs/>
          <w:color w:val="000000"/>
          <w:kern w:val="0"/>
          <w:sz w:val="32"/>
          <w:szCs w:val="32"/>
          <w:lang w:val="en-US" w:eastAsia="zh-CN"/>
        </w:rPr>
        <w:t>4.金凤区第六幼儿园、金凤区第七幼儿园片区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92"/>
        <w:textAlignment w:val="auto"/>
        <w:outlineLvl w:val="9"/>
        <w:rPr>
          <w:rFonts w:hint="default" w:ascii="仿宋_GB2312" w:hAnsi="仿宋_GB2312" w:cs="仿宋_GB2312"/>
          <w:color w:val="000000"/>
          <w:kern w:val="0"/>
          <w:sz w:val="32"/>
          <w:szCs w:val="32"/>
          <w:highlight w:val="none"/>
          <w:lang w:val="en-US" w:eastAsia="zh-CN"/>
        </w:rPr>
      </w:pPr>
      <w:r>
        <w:rPr>
          <w:rFonts w:hint="eastAsia" w:ascii="仿宋" w:hAnsi="仿宋" w:eastAsia="仿宋" w:cs="仿宋"/>
          <w:color w:val="000000"/>
          <w:sz w:val="32"/>
          <w:szCs w:val="32"/>
          <w:lang w:val="en-US" w:eastAsia="zh-CN"/>
        </w:rPr>
        <w:t>满城街以东、亲水街以西、黄河路以南、长城路以北。</w:t>
      </w:r>
      <w:r>
        <w:rPr>
          <w:rFonts w:hint="eastAsia" w:ascii="仿宋_GB2312" w:hAnsi="仿宋_GB2312" w:cs="仿宋_GB2312"/>
          <w:color w:val="000000"/>
          <w:kern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textAlignment w:val="auto"/>
        <w:outlineLvl w:val="9"/>
        <w:rPr>
          <w:rFonts w:hint="eastAsia" w:ascii="仿宋_GB2312" w:hAnsi="仿宋_GB2312" w:cs="仿宋_GB2312"/>
          <w:color w:val="000000"/>
          <w:kern w:val="0"/>
          <w:sz w:val="32"/>
          <w:szCs w:val="32"/>
          <w:lang w:val="en-US" w:eastAsia="zh-CN"/>
        </w:rPr>
      </w:pPr>
      <w:r>
        <w:rPr>
          <w:rFonts w:hint="eastAsia" w:ascii="楷体" w:hAnsi="楷体" w:eastAsia="楷体" w:cs="楷体"/>
          <w:b w:val="0"/>
          <w:bCs w:val="0"/>
          <w:color w:val="000000"/>
          <w:kern w:val="0"/>
          <w:sz w:val="28"/>
          <w:szCs w:val="28"/>
          <w:lang w:val="en-US" w:eastAsia="zh-CN"/>
        </w:rPr>
        <w:t xml:space="preserve"> </w:t>
      </w:r>
      <w:r>
        <w:rPr>
          <w:rFonts w:hint="eastAsia" w:ascii="仿宋_GB2312" w:hAnsi="仿宋_GB2312" w:eastAsia="仿宋_GB2312" w:cs="仿宋_GB2312"/>
          <w:b/>
          <w:bCs/>
          <w:color w:val="000000"/>
          <w:kern w:val="0"/>
          <w:sz w:val="32"/>
          <w:szCs w:val="32"/>
          <w:lang w:val="en-US" w:eastAsia="zh-CN"/>
        </w:rPr>
        <w:t>5.金凤区第八幼儿园、金凤区宁安幼儿园、金凤区熙湖幼儿园片区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92"/>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亲水街以东、唐徕渠以西、北京路以南、宝湖路以北。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textAlignment w:val="auto"/>
        <w:outlineLvl w:val="9"/>
        <w:rPr>
          <w:rFonts w:hint="default" w:ascii="仿宋_GB2312" w:hAnsi="仿宋_GB2312" w:cs="仿宋_GB2312"/>
          <w:color w:val="000000"/>
          <w:kern w:val="0"/>
          <w:sz w:val="32"/>
          <w:szCs w:val="32"/>
          <w:lang w:val="en-US" w:eastAsia="zh-CN"/>
        </w:rPr>
      </w:pPr>
      <w:r>
        <w:rPr>
          <w:rFonts w:hint="eastAsia" w:ascii="楷体" w:hAnsi="楷体" w:eastAsia="楷体" w:cs="楷体"/>
          <w:b w:val="0"/>
          <w:bCs w:val="0"/>
          <w:color w:val="000000"/>
          <w:kern w:val="0"/>
          <w:sz w:val="28"/>
          <w:szCs w:val="28"/>
          <w:lang w:val="en-US" w:eastAsia="zh-CN"/>
        </w:rPr>
        <w:t xml:space="preserve"> </w:t>
      </w:r>
      <w:r>
        <w:rPr>
          <w:rFonts w:hint="eastAsia" w:ascii="仿宋_GB2312" w:hAnsi="仿宋_GB2312" w:eastAsia="仿宋_GB2312" w:cs="仿宋_GB2312"/>
          <w:b/>
          <w:bCs/>
          <w:color w:val="000000"/>
          <w:kern w:val="0"/>
          <w:sz w:val="32"/>
          <w:szCs w:val="32"/>
          <w:lang w:val="en-US" w:eastAsia="zh-CN"/>
        </w:rPr>
        <w:t>6.金凤区第十一幼儿园、金凤区御景湖城幼儿园、金凤区翡翠公园幼儿园、金凤区五里水乡幼儿园片区</w:t>
      </w:r>
      <w:r>
        <w:rPr>
          <w:rFonts w:hint="eastAsia" w:ascii="仿宋_GB2312" w:hAnsi="仿宋_GB2312" w:cs="仿宋_GB2312"/>
          <w:color w:val="000000"/>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92"/>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亲水街以东、正源街以西、宝湖路以南、六盘山路以北。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textAlignment w:val="auto"/>
        <w:outlineLvl w:val="9"/>
        <w:rPr>
          <w:rFonts w:hint="eastAsia" w:ascii="仿宋_GB2312" w:hAnsi="仿宋_GB2312" w:eastAsia="仿宋_GB2312" w:cs="仿宋_GB2312"/>
          <w:b/>
          <w:bCs/>
          <w:color w:val="000000"/>
          <w:kern w:val="0"/>
          <w:sz w:val="32"/>
          <w:szCs w:val="32"/>
          <w:lang w:val="en-US" w:eastAsia="zh-CN"/>
        </w:rPr>
      </w:pPr>
      <w:r>
        <w:rPr>
          <w:rFonts w:hint="eastAsia" w:ascii="楷体" w:hAnsi="楷体" w:eastAsia="楷体" w:cs="楷体"/>
          <w:b w:val="0"/>
          <w:bCs w:val="0"/>
          <w:color w:val="000000"/>
          <w:kern w:val="0"/>
          <w:sz w:val="28"/>
          <w:szCs w:val="28"/>
          <w:lang w:val="en-US" w:eastAsia="zh-CN"/>
        </w:rPr>
        <w:t xml:space="preserve"> </w:t>
      </w:r>
      <w:r>
        <w:rPr>
          <w:rFonts w:hint="eastAsia" w:ascii="仿宋_GB2312" w:hAnsi="仿宋_GB2312" w:eastAsia="仿宋_GB2312" w:cs="仿宋_GB2312"/>
          <w:b/>
          <w:bCs/>
          <w:color w:val="000000"/>
          <w:kern w:val="0"/>
          <w:sz w:val="32"/>
          <w:szCs w:val="32"/>
          <w:lang w:val="en-US" w:eastAsia="zh-CN"/>
        </w:rPr>
        <w:t>7.金凤区第三幼儿园、金凤区莲湖花园幼儿园片区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92"/>
        <w:textAlignment w:val="auto"/>
        <w:outlineLvl w:val="9"/>
        <w:rPr>
          <w:rFonts w:hint="eastAsia" w:ascii="仿宋_GB2312" w:hAnsi="仿宋_GB2312" w:cs="仿宋_GB2312"/>
          <w:color w:val="000000"/>
          <w:kern w:val="0"/>
          <w:sz w:val="32"/>
          <w:szCs w:val="32"/>
          <w:lang w:val="en-US" w:eastAsia="zh-CN"/>
        </w:rPr>
      </w:pPr>
      <w:r>
        <w:rPr>
          <w:rFonts w:hint="eastAsia" w:ascii="仿宋" w:hAnsi="仿宋" w:eastAsia="仿宋" w:cs="仿宋"/>
          <w:color w:val="000000"/>
          <w:sz w:val="32"/>
          <w:szCs w:val="32"/>
          <w:lang w:val="en-US" w:eastAsia="zh-CN"/>
        </w:rPr>
        <w:t>正源街以东、六盘山路典农河桥以西、宝湖路以南、六盘山路以北。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textAlignment w:val="auto"/>
        <w:outlineLvl w:val="9"/>
        <w:rPr>
          <w:rFonts w:hint="eastAsia" w:ascii="仿宋_GB2312" w:hAnsi="仿宋_GB2312" w:eastAsia="仿宋_GB2312" w:cs="仿宋_GB2312"/>
          <w:b/>
          <w:bCs/>
          <w:color w:val="000000"/>
          <w:kern w:val="0"/>
          <w:sz w:val="32"/>
          <w:szCs w:val="32"/>
          <w:lang w:val="en-US" w:eastAsia="zh-CN"/>
        </w:rPr>
      </w:pPr>
      <w:r>
        <w:rPr>
          <w:rFonts w:hint="eastAsia" w:ascii="楷体" w:hAnsi="楷体" w:eastAsia="楷体" w:cs="楷体"/>
          <w:b w:val="0"/>
          <w:bCs w:val="0"/>
          <w:color w:val="000000"/>
          <w:kern w:val="0"/>
          <w:sz w:val="28"/>
          <w:szCs w:val="28"/>
          <w:lang w:val="en-US" w:eastAsia="zh-CN"/>
        </w:rPr>
        <w:t xml:space="preserve"> </w:t>
      </w:r>
      <w:r>
        <w:rPr>
          <w:rFonts w:hint="eastAsia" w:ascii="仿宋_GB2312" w:hAnsi="仿宋_GB2312" w:eastAsia="仿宋_GB2312" w:cs="仿宋_GB2312"/>
          <w:b/>
          <w:bCs/>
          <w:color w:val="000000"/>
          <w:kern w:val="0"/>
          <w:sz w:val="32"/>
          <w:szCs w:val="32"/>
          <w:lang w:val="en-US" w:eastAsia="zh-CN"/>
        </w:rPr>
        <w:t>8.金凤区第十幼儿园、金凤区国宾壹号幼儿园、金凤区景湖幼儿园、金凤区翡翠湾幼儿园、金凤区莲湖馨苑幼儿园、金凤区丰盈幼儿园片区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92"/>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正源街以东、唐徕渠以西、六盘山路以南、南绕城高速以北，金域蓝湾小区、碧桂园翡翠湾小区、中梁御府小区。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textAlignment w:val="auto"/>
        <w:outlineLvl w:val="9"/>
        <w:rPr>
          <w:rFonts w:hint="eastAsia" w:ascii="仿宋_GB2312" w:hAnsi="仿宋_GB2312" w:eastAsia="仿宋_GB2312" w:cs="仿宋_GB2312"/>
          <w:b/>
          <w:bCs/>
          <w:color w:val="000000"/>
          <w:kern w:val="0"/>
          <w:sz w:val="32"/>
          <w:szCs w:val="32"/>
          <w:lang w:val="en-US" w:eastAsia="zh-CN"/>
        </w:rPr>
      </w:pPr>
      <w:r>
        <w:rPr>
          <w:rFonts w:hint="eastAsia" w:ascii="楷体" w:hAnsi="楷体" w:eastAsia="楷体" w:cs="楷体"/>
          <w:b w:val="0"/>
          <w:bCs w:val="0"/>
          <w:color w:val="000000"/>
          <w:kern w:val="0"/>
          <w:sz w:val="28"/>
          <w:szCs w:val="28"/>
          <w:lang w:val="en-US" w:eastAsia="zh-CN"/>
        </w:rPr>
        <w:t xml:space="preserve"> </w:t>
      </w:r>
      <w:r>
        <w:rPr>
          <w:rFonts w:hint="eastAsia" w:ascii="仿宋_GB2312" w:hAnsi="仿宋_GB2312" w:eastAsia="仿宋_GB2312" w:cs="仿宋_GB2312"/>
          <w:b/>
          <w:bCs/>
          <w:color w:val="000000"/>
          <w:kern w:val="0"/>
          <w:sz w:val="32"/>
          <w:szCs w:val="32"/>
          <w:lang w:val="en-US" w:eastAsia="zh-CN"/>
        </w:rPr>
        <w:t>9.金凤区第十二幼儿园、金凤区银新苑幼儿园片区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cs="仿宋_GB2312"/>
          <w:color w:val="000000"/>
          <w:kern w:val="0"/>
          <w:sz w:val="32"/>
          <w:szCs w:val="32"/>
          <w:lang w:val="en-US" w:eastAsia="zh-CN"/>
        </w:rPr>
      </w:pPr>
      <w:r>
        <w:rPr>
          <w:rFonts w:hint="eastAsia" w:ascii="仿宋" w:hAnsi="仿宋" w:eastAsia="仿宋" w:cs="仿宋"/>
          <w:color w:val="000000"/>
          <w:sz w:val="32"/>
          <w:szCs w:val="32"/>
          <w:lang w:val="en-US" w:eastAsia="zh-CN"/>
        </w:rPr>
        <w:t>亲水街以东、唐徕渠以西、贺兰山路以南、北京路以北。</w:t>
      </w:r>
      <w:r>
        <w:rPr>
          <w:rFonts w:hint="eastAsia" w:ascii="仿宋_GB2312" w:hAnsi="仿宋_GB2312" w:cs="仿宋_GB2312"/>
          <w:color w:val="000000"/>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textAlignment w:val="auto"/>
        <w:outlineLvl w:val="9"/>
        <w:rPr>
          <w:rFonts w:hint="default" w:ascii="仿宋_GB2312" w:hAnsi="仿宋_GB2312" w:eastAsia="仿宋_GB2312" w:cs="仿宋_GB2312"/>
          <w:b/>
          <w:bCs/>
          <w:color w:val="000000"/>
          <w:kern w:val="0"/>
          <w:sz w:val="32"/>
          <w:szCs w:val="32"/>
          <w:lang w:val="en-US" w:eastAsia="zh-CN"/>
        </w:rPr>
      </w:pPr>
      <w:r>
        <w:rPr>
          <w:rFonts w:hint="eastAsia" w:ascii="楷体" w:hAnsi="楷体" w:eastAsia="楷体" w:cs="楷体"/>
          <w:b w:val="0"/>
          <w:bCs w:val="0"/>
          <w:color w:val="000000"/>
          <w:kern w:val="0"/>
          <w:sz w:val="28"/>
          <w:szCs w:val="28"/>
          <w:lang w:val="en-US" w:eastAsia="zh-CN"/>
        </w:rPr>
        <w:t xml:space="preserve"> </w:t>
      </w:r>
      <w:r>
        <w:rPr>
          <w:rFonts w:hint="eastAsia" w:ascii="仿宋_GB2312" w:hAnsi="仿宋_GB2312" w:eastAsia="仿宋_GB2312" w:cs="仿宋_GB2312"/>
          <w:b/>
          <w:bCs/>
          <w:color w:val="000000"/>
          <w:kern w:val="0"/>
          <w:sz w:val="32"/>
          <w:szCs w:val="32"/>
          <w:lang w:val="en-US" w:eastAsia="zh-CN"/>
        </w:rPr>
        <w:t xml:space="preserve">10.金凤区第五幼儿园、金凤区阅海幼儿园、金凤区阅欣幼儿园、金凤区西湖苑幼儿园、幼高专附属第一幼儿园、幼高专附属第二幼儿园片区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正源街以东、唐徕渠以西、沈阳路以南、贺兰山路以北。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textAlignment w:val="auto"/>
        <w:outlineLvl w:val="9"/>
        <w:rPr>
          <w:rFonts w:hint="eastAsia" w:ascii="仿宋_GB2312" w:hAnsi="仿宋_GB2312" w:eastAsia="仿宋_GB2312" w:cs="仿宋_GB2312"/>
          <w:b/>
          <w:bCs/>
          <w:color w:val="000000"/>
          <w:kern w:val="0"/>
          <w:sz w:val="32"/>
          <w:szCs w:val="32"/>
          <w:lang w:val="en-US" w:eastAsia="zh-CN"/>
        </w:rPr>
      </w:pPr>
      <w:r>
        <w:rPr>
          <w:rFonts w:hint="eastAsia" w:ascii="楷体" w:hAnsi="楷体" w:eastAsia="楷体" w:cs="楷体"/>
          <w:b w:val="0"/>
          <w:bCs w:val="0"/>
          <w:color w:val="000000"/>
          <w:kern w:val="0"/>
          <w:sz w:val="28"/>
          <w:szCs w:val="28"/>
          <w:lang w:val="en-US" w:eastAsia="zh-CN"/>
        </w:rPr>
        <w:t xml:space="preserve"> </w:t>
      </w:r>
      <w:r>
        <w:rPr>
          <w:rFonts w:hint="eastAsia" w:ascii="仿宋_GB2312" w:hAnsi="仿宋_GB2312" w:cs="仿宋_GB2312"/>
          <w:b/>
          <w:bCs/>
          <w:color w:val="000000"/>
          <w:kern w:val="0"/>
          <w:sz w:val="32"/>
          <w:szCs w:val="32"/>
          <w:lang w:val="en-US" w:eastAsia="zh-CN"/>
        </w:rPr>
        <w:t>11.</w:t>
      </w:r>
      <w:r>
        <w:rPr>
          <w:rFonts w:hint="eastAsia" w:ascii="仿宋_GB2312" w:hAnsi="仿宋_GB2312" w:eastAsia="仿宋_GB2312" w:cs="仿宋_GB2312"/>
          <w:b/>
          <w:bCs/>
          <w:color w:val="000000"/>
          <w:kern w:val="0"/>
          <w:sz w:val="32"/>
          <w:szCs w:val="32"/>
          <w:lang w:val="en-US" w:eastAsia="zh-CN"/>
        </w:rPr>
        <w:t>金凤区凤北幼儿园片区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textAlignment w:val="auto"/>
        <w:outlineLvl w:val="9"/>
        <w:rPr>
          <w:rFonts w:hint="default" w:ascii="仿宋" w:hAnsi="仿宋" w:eastAsia="仿宋" w:cs="仿宋"/>
          <w:color w:val="000000"/>
          <w:sz w:val="32"/>
          <w:szCs w:val="32"/>
          <w:lang w:val="en-US" w:eastAsia="zh-CN"/>
        </w:rPr>
      </w:pPr>
      <w:r>
        <w:rPr>
          <w:rFonts w:hint="eastAsia" w:ascii="仿宋_GB2312" w:hAnsi="仿宋_GB2312" w:cs="仿宋_GB2312"/>
          <w:color w:val="000000"/>
          <w:kern w:val="0"/>
          <w:sz w:val="32"/>
          <w:szCs w:val="32"/>
          <w:lang w:val="en-US" w:eastAsia="zh-CN"/>
        </w:rPr>
        <w:t xml:space="preserve">   </w:t>
      </w:r>
      <w:r>
        <w:rPr>
          <w:rFonts w:hint="eastAsia" w:ascii="仿宋" w:hAnsi="仿宋" w:eastAsia="仿宋" w:cs="仿宋"/>
          <w:color w:val="000000"/>
          <w:sz w:val="32"/>
          <w:szCs w:val="32"/>
          <w:lang w:val="en-US" w:eastAsia="zh-CN"/>
        </w:rPr>
        <w:t>正源街以东、唐徕渠以西、贺新公路以南、沈阳路以北。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textAlignment w:val="auto"/>
        <w:outlineLvl w:val="9"/>
        <w:rPr>
          <w:rFonts w:hint="eastAsia" w:ascii="仿宋_GB2312" w:hAnsi="仿宋_GB2312" w:eastAsia="仿宋_GB2312" w:cs="仿宋_GB2312"/>
          <w:b/>
          <w:bCs/>
          <w:color w:val="000000"/>
          <w:kern w:val="0"/>
          <w:sz w:val="32"/>
          <w:szCs w:val="32"/>
          <w:lang w:val="en-US" w:eastAsia="zh-CN"/>
        </w:rPr>
      </w:pPr>
      <w:r>
        <w:rPr>
          <w:rFonts w:hint="eastAsia" w:ascii="楷体" w:hAnsi="楷体" w:eastAsia="楷体" w:cs="楷体"/>
          <w:b w:val="0"/>
          <w:bCs w:val="0"/>
          <w:color w:val="000000"/>
          <w:kern w:val="0"/>
          <w:sz w:val="28"/>
          <w:szCs w:val="28"/>
          <w:lang w:val="en-US" w:eastAsia="zh-CN"/>
        </w:rPr>
        <w:t xml:space="preserve"> </w:t>
      </w:r>
      <w:r>
        <w:rPr>
          <w:rFonts w:hint="eastAsia" w:ascii="仿宋_GB2312" w:hAnsi="仿宋_GB2312" w:cs="仿宋_GB2312"/>
          <w:b/>
          <w:bCs/>
          <w:color w:val="000000"/>
          <w:kern w:val="0"/>
          <w:sz w:val="32"/>
          <w:szCs w:val="32"/>
          <w:lang w:val="en-US" w:eastAsia="zh-CN"/>
        </w:rPr>
        <w:t>12.</w:t>
      </w:r>
      <w:r>
        <w:rPr>
          <w:rFonts w:hint="eastAsia" w:ascii="仿宋_GB2312" w:hAnsi="仿宋_GB2312" w:eastAsia="仿宋_GB2312" w:cs="仿宋_GB2312"/>
          <w:b/>
          <w:bCs/>
          <w:color w:val="000000"/>
          <w:kern w:val="0"/>
          <w:sz w:val="32"/>
          <w:szCs w:val="32"/>
          <w:lang w:val="en-US" w:eastAsia="zh-CN"/>
        </w:rPr>
        <w:t>金凤区铂悦府幼儿园片区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cs="仿宋_GB2312"/>
          <w:color w:val="000000"/>
          <w:kern w:val="0"/>
          <w:sz w:val="32"/>
          <w:szCs w:val="32"/>
          <w:lang w:val="en-US" w:eastAsia="zh-CN"/>
        </w:rPr>
      </w:pPr>
      <w:r>
        <w:rPr>
          <w:rFonts w:hint="eastAsia" w:ascii="仿宋" w:hAnsi="仿宋" w:eastAsia="仿宋" w:cs="仿宋"/>
          <w:color w:val="000000"/>
          <w:sz w:val="32"/>
          <w:szCs w:val="32"/>
          <w:lang w:val="en-US" w:eastAsia="zh-CN"/>
        </w:rPr>
        <w:t>亲水街以东、正源街以西、沈阳路以南、大连路以北。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textAlignment w:val="auto"/>
        <w:outlineLvl w:val="9"/>
        <w:rPr>
          <w:rFonts w:hint="eastAsia" w:ascii="仿宋_GB2312" w:hAnsi="仿宋_GB2312" w:eastAsia="仿宋_GB2312" w:cs="仿宋_GB2312"/>
          <w:b/>
          <w:bCs/>
          <w:color w:val="000000"/>
          <w:kern w:val="0"/>
          <w:sz w:val="32"/>
          <w:szCs w:val="32"/>
          <w:lang w:val="en-US" w:eastAsia="zh-CN"/>
        </w:rPr>
      </w:pPr>
      <w:r>
        <w:rPr>
          <w:rFonts w:hint="eastAsia" w:ascii="楷体" w:hAnsi="楷体" w:eastAsia="楷体" w:cs="楷体"/>
          <w:b w:val="0"/>
          <w:bCs w:val="0"/>
          <w:color w:val="000000"/>
          <w:kern w:val="0"/>
          <w:sz w:val="28"/>
          <w:szCs w:val="28"/>
          <w:lang w:val="en-US" w:eastAsia="zh-CN"/>
        </w:rPr>
        <w:t xml:space="preserve"> </w:t>
      </w:r>
      <w:r>
        <w:rPr>
          <w:rFonts w:hint="eastAsia" w:ascii="仿宋_GB2312" w:hAnsi="仿宋_GB2312" w:cs="仿宋_GB2312"/>
          <w:b/>
          <w:bCs/>
          <w:color w:val="000000"/>
          <w:kern w:val="0"/>
          <w:sz w:val="32"/>
          <w:szCs w:val="32"/>
          <w:lang w:val="en-US" w:eastAsia="zh-CN"/>
        </w:rPr>
        <w:t>13.</w:t>
      </w:r>
      <w:r>
        <w:rPr>
          <w:rFonts w:hint="eastAsia" w:ascii="仿宋_GB2312" w:hAnsi="仿宋_GB2312" w:eastAsia="仿宋_GB2312" w:cs="仿宋_GB2312"/>
          <w:b/>
          <w:bCs/>
          <w:color w:val="000000"/>
          <w:kern w:val="0"/>
          <w:sz w:val="32"/>
          <w:szCs w:val="32"/>
          <w:lang w:val="en-US" w:eastAsia="zh-CN"/>
        </w:rPr>
        <w:t>银川市第一幼儿园、金凤区第十五幼儿园片区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92"/>
        <w:textAlignment w:val="auto"/>
        <w:outlineLvl w:val="9"/>
        <w:rPr>
          <w:rFonts w:hint="eastAsia" w:ascii="仿宋_GB2312" w:hAnsi="仿宋_GB2312" w:cs="仿宋_GB2312"/>
          <w:color w:val="000000"/>
          <w:kern w:val="0"/>
          <w:sz w:val="32"/>
          <w:szCs w:val="32"/>
          <w:lang w:val="en-US" w:eastAsia="zh-CN"/>
        </w:rPr>
      </w:pPr>
      <w:r>
        <w:rPr>
          <w:rFonts w:hint="eastAsia" w:ascii="仿宋" w:hAnsi="仿宋" w:eastAsia="仿宋" w:cs="仿宋"/>
          <w:color w:val="000000"/>
          <w:sz w:val="32"/>
          <w:szCs w:val="32"/>
          <w:lang w:val="en-US" w:eastAsia="zh-CN"/>
        </w:rPr>
        <w:t>亲水街以东、正源街以西、大连路以南、贺兰山路以北。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textAlignment w:val="auto"/>
        <w:outlineLvl w:val="9"/>
        <w:rPr>
          <w:rFonts w:hint="eastAsia" w:ascii="仿宋_GB2312" w:hAnsi="仿宋_GB2312" w:eastAsia="仿宋_GB2312" w:cs="仿宋_GB2312"/>
          <w:b/>
          <w:bCs/>
          <w:color w:val="000000"/>
          <w:kern w:val="0"/>
          <w:sz w:val="32"/>
          <w:szCs w:val="32"/>
          <w:lang w:val="en-US" w:eastAsia="zh-CN"/>
        </w:rPr>
      </w:pPr>
      <w:r>
        <w:rPr>
          <w:rFonts w:hint="eastAsia" w:ascii="楷体" w:hAnsi="楷体" w:eastAsia="楷体" w:cs="楷体"/>
          <w:b w:val="0"/>
          <w:bCs w:val="0"/>
          <w:color w:val="000000"/>
          <w:kern w:val="0"/>
          <w:sz w:val="28"/>
          <w:szCs w:val="28"/>
          <w:lang w:val="en-US" w:eastAsia="zh-CN"/>
        </w:rPr>
        <w:t xml:space="preserve"> </w:t>
      </w:r>
      <w:r>
        <w:rPr>
          <w:rFonts w:hint="eastAsia" w:ascii="仿宋_GB2312" w:hAnsi="仿宋_GB2312" w:cs="仿宋_GB2312"/>
          <w:b/>
          <w:bCs/>
          <w:color w:val="000000"/>
          <w:kern w:val="0"/>
          <w:sz w:val="32"/>
          <w:szCs w:val="32"/>
          <w:lang w:val="en-US" w:eastAsia="zh-CN"/>
        </w:rPr>
        <w:t>14.</w:t>
      </w:r>
      <w:r>
        <w:rPr>
          <w:rFonts w:hint="eastAsia" w:ascii="仿宋_GB2312" w:hAnsi="仿宋_GB2312" w:eastAsia="仿宋_GB2312" w:cs="仿宋_GB2312"/>
          <w:b/>
          <w:bCs/>
          <w:color w:val="000000"/>
          <w:kern w:val="0"/>
          <w:sz w:val="32"/>
          <w:szCs w:val="32"/>
          <w:lang w:val="en-US" w:eastAsia="zh-CN"/>
        </w:rPr>
        <w:t>北师大银川园片区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92"/>
        <w:textAlignment w:val="auto"/>
        <w:outlineLvl w:val="9"/>
        <w:rPr>
          <w:rFonts w:hint="default" w:ascii="仿宋" w:hAnsi="仿宋" w:eastAsia="仿宋" w:cs="仿宋"/>
          <w:color w:val="0000FF"/>
          <w:sz w:val="32"/>
          <w:szCs w:val="32"/>
          <w:lang w:val="en-US" w:eastAsia="zh-CN"/>
        </w:rPr>
      </w:pPr>
      <w:r>
        <w:rPr>
          <w:rFonts w:hint="eastAsia" w:ascii="仿宋" w:hAnsi="仿宋" w:eastAsia="仿宋" w:cs="仿宋"/>
          <w:color w:val="000000"/>
          <w:sz w:val="32"/>
          <w:szCs w:val="32"/>
          <w:lang w:val="en-US" w:eastAsia="zh-CN"/>
        </w:rPr>
        <w:t>亲水街以东、唐徕渠以西、沈阳路以南、贺兰山路以北。</w:t>
      </w:r>
      <w:r>
        <w:rPr>
          <w:rFonts w:hint="eastAsia" w:ascii="仿宋" w:hAnsi="仿宋" w:eastAsia="仿宋" w:cs="仿宋"/>
          <w:color w:val="0000FF"/>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仿宋_GB2312" w:hAnsi="仿宋_GB2312" w:cs="仿宋_GB2312"/>
          <w:b/>
          <w:bCs/>
          <w:color w:val="000000"/>
          <w:kern w:val="0"/>
          <w:sz w:val="32"/>
          <w:szCs w:val="32"/>
          <w:lang w:val="en-US" w:eastAsia="zh-CN"/>
        </w:rPr>
      </w:pPr>
      <w:r>
        <w:rPr>
          <w:rFonts w:hint="eastAsia" w:ascii="仿宋_GB2312" w:hAnsi="仿宋_GB2312" w:cs="仿宋_GB2312"/>
          <w:b/>
          <w:bCs/>
          <w:color w:val="000000"/>
          <w:kern w:val="0"/>
          <w:sz w:val="32"/>
          <w:szCs w:val="32"/>
          <w:lang w:val="en-US" w:eastAsia="zh-CN"/>
        </w:rPr>
        <w:t>15.</w:t>
      </w:r>
      <w:r>
        <w:rPr>
          <w:rFonts w:hint="eastAsia" w:ascii="仿宋_GB2312" w:hAnsi="仿宋_GB2312" w:eastAsia="仿宋_GB2312" w:cs="仿宋_GB2312"/>
          <w:b/>
          <w:bCs/>
          <w:color w:val="000000"/>
          <w:kern w:val="0"/>
          <w:sz w:val="32"/>
          <w:szCs w:val="32"/>
          <w:lang w:val="en-US" w:eastAsia="zh-CN"/>
        </w:rPr>
        <w:t>金凤区海珀兰轩幼儿园、金凤区悦府幼儿园片区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92"/>
        <w:textAlignment w:val="auto"/>
        <w:outlineLvl w:val="9"/>
        <w:rPr>
          <w:rFonts w:hint="default" w:ascii="仿宋_GB2312" w:hAnsi="仿宋_GB2312" w:cs="仿宋_GB2312"/>
          <w:b/>
          <w:bCs/>
          <w:color w:val="000000"/>
          <w:kern w:val="0"/>
          <w:sz w:val="32"/>
          <w:szCs w:val="32"/>
          <w:lang w:val="en-US" w:eastAsia="zh-CN"/>
        </w:rPr>
      </w:pPr>
      <w:r>
        <w:rPr>
          <w:rFonts w:hint="eastAsia" w:ascii="仿宋" w:hAnsi="仿宋" w:eastAsia="仿宋" w:cs="仿宋"/>
          <w:color w:val="000000"/>
          <w:sz w:val="32"/>
          <w:szCs w:val="32"/>
          <w:lang w:val="en-US" w:eastAsia="zh-CN"/>
        </w:rPr>
        <w:t>满城街以东、亲水街以西、沈阳路以南、贺兰山路以北。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cs="仿宋_GB2312"/>
          <w:b/>
          <w:bCs/>
          <w:color w:val="000000"/>
          <w:kern w:val="0"/>
          <w:sz w:val="32"/>
          <w:szCs w:val="32"/>
          <w:lang w:val="en-US" w:eastAsia="zh-CN"/>
        </w:rPr>
        <w:t>16.</w:t>
      </w:r>
      <w:r>
        <w:rPr>
          <w:rFonts w:hint="eastAsia" w:ascii="仿宋_GB2312" w:hAnsi="仿宋_GB2312" w:eastAsia="仿宋_GB2312" w:cs="仿宋_GB2312"/>
          <w:b/>
          <w:bCs/>
          <w:color w:val="000000"/>
          <w:kern w:val="0"/>
          <w:sz w:val="32"/>
          <w:szCs w:val="32"/>
          <w:lang w:val="en-US" w:eastAsia="zh-CN"/>
        </w:rPr>
        <w:t>金凤区第九幼儿园、金凤区悦湖幼儿园片区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92"/>
        <w:textAlignment w:val="auto"/>
        <w:outlineLvl w:val="9"/>
        <w:rPr>
          <w:rFonts w:hint="eastAsia" w:ascii="仿宋_GB2312" w:hAnsi="仿宋_GB2312" w:cs="仿宋_GB2312"/>
          <w:color w:val="000000"/>
          <w:kern w:val="0"/>
          <w:sz w:val="32"/>
          <w:szCs w:val="32"/>
          <w:lang w:val="en-US" w:eastAsia="zh-CN"/>
        </w:rPr>
      </w:pPr>
      <w:r>
        <w:rPr>
          <w:rFonts w:hint="eastAsia" w:ascii="仿宋" w:hAnsi="仿宋" w:eastAsia="仿宋" w:cs="仿宋"/>
          <w:color w:val="000000"/>
          <w:sz w:val="32"/>
          <w:szCs w:val="32"/>
          <w:lang w:val="en-US" w:eastAsia="zh-CN"/>
        </w:rPr>
        <w:t>包兰铁路以东、满城北街以西、沈阳路以南、贺兰山路以北。</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textAlignment w:val="auto"/>
        <w:outlineLvl w:val="9"/>
        <w:rPr>
          <w:rFonts w:hint="eastAsia" w:ascii="黑体" w:hAnsi="黑体" w:eastAsia="黑体" w:cs="黑体"/>
          <w:b w:val="0"/>
          <w:bCs w:val="0"/>
          <w:color w:val="000000"/>
          <w:kern w:val="0"/>
          <w:sz w:val="32"/>
          <w:szCs w:val="32"/>
          <w:lang w:eastAsia="zh-CN"/>
        </w:rPr>
      </w:pPr>
      <w:r>
        <w:rPr>
          <w:rFonts w:hint="eastAsia" w:ascii="楷体" w:hAnsi="楷体" w:eastAsia="楷体" w:cs="楷体"/>
          <w:b w:val="0"/>
          <w:bCs w:val="0"/>
          <w:color w:val="000000"/>
          <w:kern w:val="0"/>
          <w:sz w:val="28"/>
          <w:szCs w:val="28"/>
          <w:lang w:val="en-US" w:eastAsia="zh-CN"/>
        </w:rPr>
        <w:t xml:space="preserve"> </w:t>
      </w:r>
      <w:r>
        <w:rPr>
          <w:rFonts w:hint="eastAsia" w:ascii="仿宋_GB2312" w:hAnsi="仿宋_GB2312" w:eastAsia="仿宋_GB2312" w:cs="仿宋_GB2312"/>
          <w:b/>
          <w:bCs/>
          <w:color w:val="000000"/>
          <w:kern w:val="0"/>
          <w:sz w:val="32"/>
          <w:szCs w:val="32"/>
          <w:lang w:val="en-US" w:eastAsia="zh-CN"/>
        </w:rPr>
        <w:t xml:space="preserve"> </w:t>
      </w:r>
      <w:r>
        <w:rPr>
          <w:rFonts w:hint="eastAsia" w:ascii="楷体" w:hAnsi="楷体" w:eastAsia="楷体" w:cs="楷体"/>
          <w:b w:val="0"/>
          <w:bCs w:val="0"/>
          <w:color w:val="000000"/>
          <w:kern w:val="0"/>
          <w:sz w:val="28"/>
          <w:szCs w:val="28"/>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黑体" w:hAnsi="黑体" w:eastAsia="黑体" w:cs="黑体"/>
          <w:b w:val="0"/>
          <w:bCs w:val="0"/>
          <w:color w:val="000000"/>
          <w:kern w:val="0"/>
          <w:sz w:val="32"/>
          <w:szCs w:val="32"/>
          <w:lang w:val="en-US" w:eastAsia="zh-CN"/>
        </w:rPr>
        <w:t>六、工作</w:t>
      </w:r>
      <w:r>
        <w:rPr>
          <w:rFonts w:hint="eastAsia" w:ascii="黑体" w:hAnsi="黑体" w:eastAsia="黑体" w:cs="黑体"/>
          <w:b w:val="0"/>
          <w:bCs w:val="0"/>
          <w:color w:val="000000"/>
          <w:kern w:val="0"/>
          <w:sz w:val="32"/>
          <w:szCs w:val="32"/>
        </w:rPr>
        <w:t>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 w:hAnsi="仿宋" w:eastAsia="仿宋" w:cs="仿宋"/>
          <w:color w:val="000000"/>
          <w:sz w:val="32"/>
          <w:szCs w:val="32"/>
          <w:lang w:val="en-US" w:eastAsia="zh-CN"/>
        </w:rPr>
      </w:pPr>
      <w:r>
        <w:rPr>
          <w:rFonts w:hint="eastAsia" w:ascii="仿宋_GB2312" w:hAnsi="仿宋_GB2312" w:eastAsia="仿宋_GB2312" w:cs="仿宋_GB2312"/>
          <w:color w:val="000000"/>
          <w:kern w:val="0"/>
          <w:sz w:val="32"/>
          <w:szCs w:val="32"/>
        </w:rPr>
        <w:t xml:space="preserve">  </w:t>
      </w:r>
      <w:r>
        <w:rPr>
          <w:rFonts w:hint="eastAsia" w:ascii="楷体" w:hAnsi="楷体" w:eastAsia="楷体" w:cs="楷体"/>
          <w:color w:val="000000"/>
          <w:kern w:val="0"/>
          <w:sz w:val="32"/>
          <w:szCs w:val="32"/>
        </w:rPr>
        <w:t xml:space="preserve"> </w:t>
      </w:r>
      <w:r>
        <w:rPr>
          <w:rFonts w:hint="eastAsia" w:ascii="楷体" w:hAnsi="楷体" w:eastAsia="楷体" w:cs="楷体"/>
          <w:b/>
          <w:bCs/>
          <w:color w:val="000000"/>
          <w:kern w:val="0"/>
          <w:sz w:val="32"/>
          <w:szCs w:val="32"/>
          <w:lang w:eastAsia="zh-CN"/>
        </w:rPr>
        <w:t>（一）</w:t>
      </w:r>
      <w:r>
        <w:rPr>
          <w:rFonts w:hint="eastAsia" w:ascii="楷体" w:hAnsi="楷体" w:eastAsia="楷体" w:cs="楷体"/>
          <w:b/>
          <w:bCs/>
          <w:color w:val="000000"/>
          <w:kern w:val="0"/>
          <w:sz w:val="32"/>
          <w:szCs w:val="32"/>
          <w:lang w:val="en-US" w:eastAsia="zh-CN"/>
        </w:rPr>
        <w:t>加强组织领导。</w:t>
      </w:r>
      <w:r>
        <w:rPr>
          <w:rFonts w:hint="eastAsia" w:ascii="仿宋" w:hAnsi="仿宋" w:eastAsia="仿宋" w:cs="仿宋"/>
          <w:color w:val="000000"/>
          <w:sz w:val="32"/>
          <w:szCs w:val="32"/>
          <w:lang w:val="en-US" w:eastAsia="zh-CN"/>
        </w:rPr>
        <w:t>招生方案一经公布，各园要严格遵照执行，不准擅自招收幼儿。如确需调整，须由金凤区教育局研究决定。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color w:val="000000"/>
          <w:sz w:val="32"/>
          <w:szCs w:val="32"/>
          <w:lang w:val="en-US" w:eastAsia="zh-CN"/>
        </w:rPr>
      </w:pPr>
      <w:r>
        <w:rPr>
          <w:rFonts w:hint="eastAsia" w:ascii="楷体" w:hAnsi="楷体" w:eastAsia="楷体" w:cs="楷体"/>
          <w:b/>
          <w:bCs/>
          <w:color w:val="000000"/>
          <w:kern w:val="0"/>
          <w:sz w:val="32"/>
          <w:szCs w:val="32"/>
          <w:lang w:val="en-US" w:eastAsia="zh-CN"/>
        </w:rPr>
        <w:t>（二）严格履行职责。</w:t>
      </w:r>
      <w:r>
        <w:rPr>
          <w:rFonts w:hint="eastAsia" w:ascii="仿宋" w:hAnsi="仿宋" w:eastAsia="仿宋" w:cs="仿宋"/>
          <w:color w:val="000000"/>
          <w:sz w:val="32"/>
          <w:szCs w:val="32"/>
          <w:lang w:val="en-US" w:eastAsia="zh-CN"/>
        </w:rPr>
        <w:t>幼儿园园长是招生工作的第一责任人，要严格履行工作职责，服从领导、顾全大局，在规定的时间内完成招生工作。各园招生工作方案须经金凤区教育局审核备案合格后方可招生，各园制定招生风险应急预案，积极应对家长诉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cs="仿宋_GB2312"/>
          <w:color w:val="000000"/>
          <w:kern w:val="0"/>
          <w:sz w:val="32"/>
          <w:szCs w:val="32"/>
          <w:lang w:val="en-US" w:eastAsia="zh-CN"/>
        </w:rPr>
        <w:t xml:space="preserve"> </w:t>
      </w: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lang w:val="en-US" w:eastAsia="zh-CN"/>
        </w:rPr>
        <w:t>三</w:t>
      </w: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lang w:val="en-US" w:eastAsia="zh-CN"/>
        </w:rPr>
        <w:t>规范招生标准。</w:t>
      </w:r>
      <w:r>
        <w:rPr>
          <w:rFonts w:hint="eastAsia" w:ascii="仿宋" w:hAnsi="仿宋" w:eastAsia="仿宋" w:cs="仿宋"/>
          <w:color w:val="000000"/>
          <w:sz w:val="32"/>
          <w:szCs w:val="32"/>
          <w:lang w:val="en-US" w:eastAsia="zh-CN"/>
        </w:rPr>
        <w:t>各幼儿园要落实收费公示制度，严格执行物价部门规定的收费项目和收费标准，不得擅自变更增加收费项目、提高收费标准、跨学期收费，不得收取或变相收取与入园挂钩的赞助费。电脑派位招生的城市公办幼儿园要严格执行教育局下达的招生计划，按计划完成招生。乡镇、农村公办幼儿园及辖区其他幼儿园的招生班级与幼儿数量要与办园规模相符合，各幼儿园不得举办学前班，一经发现，将严肃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hAnsi="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楷体" w:hAnsi="楷体" w:eastAsia="楷体" w:cs="楷体"/>
          <w:color w:val="000000"/>
          <w:kern w:val="0"/>
          <w:sz w:val="32"/>
          <w:szCs w:val="32"/>
          <w:lang w:val="en-US" w:eastAsia="zh-CN"/>
        </w:rPr>
        <w:t xml:space="preserve"> </w:t>
      </w: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lang w:val="en-US" w:eastAsia="zh-CN"/>
        </w:rPr>
        <w:t>四</w:t>
      </w: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lang w:val="en-US" w:eastAsia="zh-CN"/>
        </w:rPr>
        <w:t>做好宣传引导。</w:t>
      </w:r>
      <w:r>
        <w:rPr>
          <w:rFonts w:hint="eastAsia" w:ascii="仿宋_GB2312" w:hAnsi="仿宋_GB2312" w:eastAsia="仿宋_GB2312" w:cs="仿宋_GB2312"/>
          <w:color w:val="000000"/>
          <w:kern w:val="0"/>
          <w:sz w:val="32"/>
          <w:szCs w:val="32"/>
        </w:rPr>
        <w:t>各幼儿园要加大对招生工作的宣传，利用多种方式向社会宣传招生方式、招生条件、招生程序，</w:t>
      </w:r>
      <w:r>
        <w:rPr>
          <w:rFonts w:hint="eastAsia" w:ascii="仿宋_GB2312" w:hAnsi="仿宋_GB2312" w:eastAsia="仿宋_GB2312" w:cs="仿宋_GB2312"/>
          <w:color w:val="000000"/>
          <w:kern w:val="0"/>
          <w:sz w:val="32"/>
          <w:szCs w:val="32"/>
          <w:lang w:eastAsia="zh-CN"/>
        </w:rPr>
        <w:t>同时各园要合理宣传、正确引导，</w:t>
      </w:r>
      <w:r>
        <w:rPr>
          <w:rFonts w:hint="eastAsia" w:ascii="仿宋_GB2312" w:hAnsi="仿宋_GB2312" w:eastAsia="仿宋_GB2312" w:cs="仿宋_GB2312"/>
          <w:color w:val="000000"/>
          <w:kern w:val="0"/>
          <w:sz w:val="32"/>
          <w:szCs w:val="32"/>
        </w:rPr>
        <w:t>确保幼儿园招生工作顺利进行。</w:t>
      </w:r>
      <w:r>
        <w:rPr>
          <w:rFonts w:hint="eastAsia" w:ascii="仿宋_GB2312" w:hAnsi="仿宋_GB2312" w:eastAsia="仿宋_GB2312" w:cs="仿宋_GB2312"/>
          <w:color w:val="000000"/>
          <w:kern w:val="0"/>
          <w:sz w:val="32"/>
          <w:szCs w:val="32"/>
          <w:lang w:eastAsia="zh-CN"/>
        </w:rPr>
        <w:t>各幼儿园办理幼儿入园手续时要与家长签订《入园协议》</w:t>
      </w:r>
      <w:r>
        <w:rPr>
          <w:rFonts w:hint="eastAsia" w:ascii="仿宋_GB2312" w:hAnsi="仿宋_GB2312" w:eastAsia="仿宋_GB2312" w:cs="仿宋_GB2312"/>
          <w:color w:val="000000"/>
          <w:kern w:val="0"/>
          <w:sz w:val="32"/>
          <w:szCs w:val="32"/>
          <w:lang w:val="en-US" w:eastAsia="zh-CN"/>
        </w:rPr>
        <w:t>等相关协议</w:t>
      </w:r>
      <w:r>
        <w:rPr>
          <w:rFonts w:hint="eastAsia" w:ascii="仿宋_GB2312" w:hAnsi="仿宋_GB2312" w:eastAsia="仿宋_GB2312" w:cs="仿宋_GB2312"/>
          <w:color w:val="000000"/>
          <w:kern w:val="0"/>
          <w:sz w:val="32"/>
          <w:szCs w:val="32"/>
          <w:lang w:eastAsia="zh-CN"/>
        </w:rPr>
        <w:t>，明确家长与园方责任，明确收退费等各项事宜</w:t>
      </w:r>
      <w:r>
        <w:rPr>
          <w:rFonts w:hint="eastAsia" w:ascii="仿宋_GB2312" w:hAnsi="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outlineLvl w:val="9"/>
        <w:rPr>
          <w:rFonts w:hint="default" w:ascii="仿宋_GB2312" w:hAnsi="仿宋_GB2312" w:cs="仿宋_GB2312"/>
          <w:b w:val="0"/>
          <w:bCs w:val="0"/>
          <w:color w:val="000000"/>
          <w:kern w:val="0"/>
          <w:sz w:val="32"/>
          <w:szCs w:val="32"/>
          <w:highlight w:val="yellow"/>
          <w:lang w:val="en-US" w:eastAsia="zh-CN"/>
        </w:rPr>
      </w:pPr>
      <w:r>
        <w:rPr>
          <w:rFonts w:hint="eastAsia" w:ascii="楷体" w:hAnsi="楷体" w:eastAsia="楷体" w:cs="楷体"/>
          <w:b/>
          <w:bCs/>
          <w:color w:val="000000"/>
          <w:kern w:val="0"/>
          <w:sz w:val="32"/>
          <w:szCs w:val="32"/>
          <w:lang w:val="en-US" w:eastAsia="zh-CN"/>
        </w:rPr>
        <w:t>（五）风险预警提示。</w:t>
      </w:r>
      <w:r>
        <w:rPr>
          <w:rFonts w:hint="eastAsia" w:ascii="仿宋" w:hAnsi="仿宋" w:eastAsia="仿宋" w:cs="仿宋"/>
          <w:b/>
          <w:bCs/>
          <w:color w:val="000000"/>
          <w:kern w:val="0"/>
          <w:sz w:val="32"/>
          <w:szCs w:val="32"/>
          <w:lang w:val="en-US" w:eastAsia="zh-CN"/>
        </w:rPr>
        <w:t>一是</w:t>
      </w:r>
      <w:r>
        <w:rPr>
          <w:rFonts w:hint="eastAsia" w:ascii="仿宋" w:hAnsi="仿宋" w:eastAsia="仿宋" w:cs="仿宋"/>
          <w:b w:val="0"/>
          <w:bCs w:val="0"/>
          <w:color w:val="000000"/>
          <w:kern w:val="0"/>
          <w:sz w:val="32"/>
          <w:szCs w:val="32"/>
          <w:lang w:val="en-US" w:eastAsia="zh-CN"/>
        </w:rPr>
        <w:t>家长选报幼儿园时请认真阅读招生公告内容，熟悉掌握招生政策，提前考虑家庭住址及周边幼儿园分布情况、学位数等，合理选报幼儿园。根据往年招生情况及前期对金凤区适龄幼儿的摸底调查，部分幼儿园招生压力较大，家长选报及参加派位前，可综合考虑周边幼儿园资源，做出合理选择。</w:t>
      </w:r>
      <w:r>
        <w:rPr>
          <w:rFonts w:hint="eastAsia" w:ascii="仿宋" w:hAnsi="仿宋" w:eastAsia="仿宋" w:cs="仿宋"/>
          <w:b/>
          <w:bCs/>
          <w:color w:val="000000"/>
          <w:kern w:val="0"/>
          <w:sz w:val="32"/>
          <w:szCs w:val="32"/>
          <w:lang w:val="en-US" w:eastAsia="zh-CN"/>
        </w:rPr>
        <w:t>二是</w:t>
      </w:r>
      <w:r>
        <w:rPr>
          <w:rFonts w:hint="eastAsia" w:ascii="仿宋" w:hAnsi="仿宋" w:eastAsia="仿宋" w:cs="仿宋"/>
          <w:b w:val="0"/>
          <w:bCs w:val="0"/>
          <w:color w:val="000000"/>
          <w:kern w:val="0"/>
          <w:sz w:val="32"/>
          <w:szCs w:val="32"/>
          <w:lang w:val="en-US" w:eastAsia="zh-CN"/>
        </w:rPr>
        <w:t>金凤区公办幼儿园中有13所属新建幼儿园，待环保检测合格后方可投入使用，幼儿实际入园时间可能有所推迟，家长选报幼儿园时请酌情考虑。</w:t>
      </w:r>
      <w:r>
        <w:rPr>
          <w:rFonts w:hint="eastAsia" w:ascii="仿宋" w:hAnsi="仿宋" w:eastAsia="仿宋" w:cs="仿宋"/>
          <w:b w:val="0"/>
          <w:bCs w:val="0"/>
          <w:color w:val="000000"/>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b/>
          <w:bCs/>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幼儿园招生接受社会监督，监督电话：</w:t>
      </w:r>
      <w:r>
        <w:rPr>
          <w:rFonts w:hint="eastAsia" w:ascii="仿宋_GB2312" w:hAnsi="仿宋_GB2312" w:cs="仿宋_GB2312"/>
          <w:b w:val="0"/>
          <w:bCs w:val="0"/>
          <w:color w:val="000000"/>
          <w:kern w:val="0"/>
          <w:sz w:val="32"/>
          <w:szCs w:val="32"/>
          <w:lang w:val="en-US" w:eastAsia="zh-CN"/>
        </w:rPr>
        <w:t>0951-5676931</w:t>
      </w:r>
      <w:r>
        <w:rPr>
          <w:rFonts w:hint="eastAsia" w:ascii="仿宋_GB2312" w:hAnsi="仿宋_GB2312" w:eastAsia="仿宋_GB2312" w:cs="仿宋_GB2312"/>
          <w:b w:val="0"/>
          <w:bCs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drawing>
          <wp:anchor distT="0" distB="0" distL="114300" distR="114300" simplePos="0" relativeHeight="251659264" behindDoc="1" locked="0" layoutInCell="1" allowOverlap="1">
            <wp:simplePos x="0" y="0"/>
            <wp:positionH relativeFrom="column">
              <wp:posOffset>1934845</wp:posOffset>
            </wp:positionH>
            <wp:positionV relativeFrom="paragraph">
              <wp:posOffset>198120</wp:posOffset>
            </wp:positionV>
            <wp:extent cx="2457450" cy="2457450"/>
            <wp:effectExtent l="0" t="0" r="0" b="0"/>
            <wp:wrapNone/>
            <wp:docPr id="2" name="图片 2" descr="31e87c502628a53fb8e4c766431c2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1e87c502628a53fb8e4c766431c2ec"/>
                    <pic:cNvPicPr>
                      <a:picLocks noChangeAspect="1"/>
                    </pic:cNvPicPr>
                  </pic:nvPicPr>
                  <pic:blipFill>
                    <a:blip r:embed="rId4"/>
                    <a:stretch>
                      <a:fillRect/>
                    </a:stretch>
                  </pic:blipFill>
                  <pic:spPr>
                    <a:xfrm>
                      <a:off x="0" y="0"/>
                      <a:ext cx="2457450" cy="245745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cs="仿宋_GB2312"/>
          <w:b w:val="0"/>
          <w:bCs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cs="仿宋_GB2312"/>
          <w:b w:val="0"/>
          <w:bCs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cs="仿宋_GB2312"/>
          <w:b w:val="0"/>
          <w:bCs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cs="仿宋_GB2312"/>
          <w:b w:val="0"/>
          <w:bCs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cs="仿宋_GB2312"/>
          <w:b w:val="0"/>
          <w:bCs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cs="仿宋_GB2312"/>
          <w:b w:val="0"/>
          <w:bCs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2560" w:firstLineChars="800"/>
        <w:textAlignment w:val="auto"/>
        <w:outlineLvl w:val="9"/>
        <w:rPr>
          <w:rFonts w:hint="eastAsia" w:ascii="仿宋_GB2312" w:hAnsi="仿宋_GB2312" w:cs="仿宋_GB2312"/>
          <w:b w:val="0"/>
          <w:bCs w:val="0"/>
          <w:color w:val="000000"/>
          <w:kern w:val="0"/>
          <w:sz w:val="32"/>
          <w:szCs w:val="32"/>
          <w:lang w:val="en-US" w:eastAsia="zh-CN"/>
        </w:rPr>
      </w:pPr>
      <w:r>
        <w:rPr>
          <w:rFonts w:hint="eastAsia" w:ascii="仿宋_GB2312" w:hAnsi="仿宋_GB2312" w:cs="仿宋_GB2312"/>
          <w:b w:val="0"/>
          <w:bCs w:val="0"/>
          <w:color w:val="000000"/>
          <w:kern w:val="0"/>
          <w:sz w:val="32"/>
          <w:szCs w:val="32"/>
          <w:lang w:val="en-US" w:eastAsia="zh-CN"/>
        </w:rPr>
        <w:t>（如愿入学服务平台公众号二维码）</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rPr>
          <w:rFonts w:hint="default" w:ascii="黑体" w:hAnsi="黑体" w:eastAsia="黑体"/>
          <w:b/>
          <w:sz w:val="44"/>
          <w:szCs w:val="44"/>
          <w:lang w:val="en-US" w:eastAsia="zh-CN"/>
        </w:rPr>
      </w:pPr>
      <w:r>
        <w:rPr>
          <w:rFonts w:hint="eastAsia" w:ascii="仿宋_GB2312" w:hAnsi="仿宋_GB2312" w:cs="仿宋_GB2312"/>
          <w:b w:val="0"/>
          <w:bCs w:val="0"/>
          <w:color w:val="000000"/>
          <w:kern w:val="0"/>
          <w:sz w:val="32"/>
          <w:szCs w:val="32"/>
          <w:lang w:val="en-US" w:eastAsia="zh-CN"/>
        </w:rPr>
        <w:t xml:space="preserve"> </w:t>
      </w:r>
    </w:p>
    <w:sectPr>
      <w:pgSz w:w="11906" w:h="16838"/>
      <w:pgMar w:top="1440" w:right="1266" w:bottom="89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96921D"/>
    <w:multiLevelType w:val="singleLevel"/>
    <w:tmpl w:val="C29692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7394E"/>
    <w:rsid w:val="01C42436"/>
    <w:rsid w:val="034D3DDD"/>
    <w:rsid w:val="041469D4"/>
    <w:rsid w:val="07527640"/>
    <w:rsid w:val="07CD049E"/>
    <w:rsid w:val="08D6447B"/>
    <w:rsid w:val="09946988"/>
    <w:rsid w:val="0BA7434F"/>
    <w:rsid w:val="0DFF0250"/>
    <w:rsid w:val="0E2B0BFC"/>
    <w:rsid w:val="122F7D36"/>
    <w:rsid w:val="130339FB"/>
    <w:rsid w:val="132C5640"/>
    <w:rsid w:val="16BB2EC6"/>
    <w:rsid w:val="16FD71A6"/>
    <w:rsid w:val="18B60275"/>
    <w:rsid w:val="18BB1BDA"/>
    <w:rsid w:val="19A40FE2"/>
    <w:rsid w:val="19AE3EBF"/>
    <w:rsid w:val="1B564257"/>
    <w:rsid w:val="1B8F373A"/>
    <w:rsid w:val="1ED32313"/>
    <w:rsid w:val="202D0ADE"/>
    <w:rsid w:val="205E1DA8"/>
    <w:rsid w:val="23827783"/>
    <w:rsid w:val="26BE6F29"/>
    <w:rsid w:val="27BD1AEB"/>
    <w:rsid w:val="2D201517"/>
    <w:rsid w:val="306F0B58"/>
    <w:rsid w:val="31422CA2"/>
    <w:rsid w:val="317163D1"/>
    <w:rsid w:val="321C2BBF"/>
    <w:rsid w:val="32DB70E2"/>
    <w:rsid w:val="36810146"/>
    <w:rsid w:val="38F718AE"/>
    <w:rsid w:val="3C3C0E49"/>
    <w:rsid w:val="3D227A6F"/>
    <w:rsid w:val="3EC8691B"/>
    <w:rsid w:val="3ED61E4E"/>
    <w:rsid w:val="3F2B4134"/>
    <w:rsid w:val="3FB1549A"/>
    <w:rsid w:val="402C6A68"/>
    <w:rsid w:val="40BD4DE7"/>
    <w:rsid w:val="42454F56"/>
    <w:rsid w:val="4D4F3022"/>
    <w:rsid w:val="4D765F65"/>
    <w:rsid w:val="4D8C159D"/>
    <w:rsid w:val="4DAF01FD"/>
    <w:rsid w:val="50D05AE4"/>
    <w:rsid w:val="513072A5"/>
    <w:rsid w:val="52E35C7D"/>
    <w:rsid w:val="532A06E2"/>
    <w:rsid w:val="53F25127"/>
    <w:rsid w:val="54B10E2E"/>
    <w:rsid w:val="5B77698B"/>
    <w:rsid w:val="5BCC5236"/>
    <w:rsid w:val="5C39402F"/>
    <w:rsid w:val="60446F61"/>
    <w:rsid w:val="66043452"/>
    <w:rsid w:val="668B30D4"/>
    <w:rsid w:val="66CD4325"/>
    <w:rsid w:val="67062EB7"/>
    <w:rsid w:val="67FD02E7"/>
    <w:rsid w:val="69643741"/>
    <w:rsid w:val="69A31804"/>
    <w:rsid w:val="6A4122CB"/>
    <w:rsid w:val="6B7635C8"/>
    <w:rsid w:val="6D05678D"/>
    <w:rsid w:val="6D9D7479"/>
    <w:rsid w:val="6E773550"/>
    <w:rsid w:val="6EC32954"/>
    <w:rsid w:val="705B1C4F"/>
    <w:rsid w:val="706F1569"/>
    <w:rsid w:val="74576578"/>
    <w:rsid w:val="75337C76"/>
    <w:rsid w:val="76A01DED"/>
    <w:rsid w:val="7A827428"/>
    <w:rsid w:val="7A8871D5"/>
    <w:rsid w:val="7DAF652F"/>
    <w:rsid w:val="7EE53C4D"/>
    <w:rsid w:val="7F3F7A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2020-03-25T08:46:00Z</cp:lastPrinted>
  <dcterms:modified xsi:type="dcterms:W3CDTF">2021-08-03T07:15:25Z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C317BE176EFA4C77A937D6F54B437E1E</vt:lpwstr>
  </property>
</Properties>
</file>